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65" w:type="dxa"/>
        <w:tblInd w:w="-567" w:type="dxa"/>
        <w:tblLayout w:type="autofit"/>
        <w:tblCellMar>
          <w:top w:w="0" w:type="dxa"/>
          <w:left w:w="108" w:type="dxa"/>
          <w:bottom w:w="0" w:type="dxa"/>
          <w:right w:w="108" w:type="dxa"/>
        </w:tblCellMar>
      </w:tblPr>
      <w:tblGrid>
        <w:gridCol w:w="851"/>
        <w:gridCol w:w="3118"/>
        <w:gridCol w:w="3686"/>
        <w:gridCol w:w="1701"/>
        <w:gridCol w:w="9"/>
      </w:tblGrid>
      <w:tr w14:paraId="39A05E1B">
        <w:tblPrEx>
          <w:tblCellMar>
            <w:top w:w="0" w:type="dxa"/>
            <w:left w:w="108" w:type="dxa"/>
            <w:bottom w:w="0" w:type="dxa"/>
            <w:right w:w="108" w:type="dxa"/>
          </w:tblCellMar>
        </w:tblPrEx>
        <w:trPr>
          <w:trHeight w:val="426" w:hRule="atLeast"/>
        </w:trPr>
        <w:tc>
          <w:tcPr>
            <w:tcW w:w="9365" w:type="dxa"/>
            <w:gridSpan w:val="5"/>
            <w:tcBorders>
              <w:top w:val="nil"/>
              <w:left w:val="nil"/>
              <w:bottom w:val="nil"/>
              <w:right w:val="nil"/>
            </w:tcBorders>
            <w:shd w:val="clear" w:color="auto" w:fill="auto"/>
            <w:vAlign w:val="center"/>
          </w:tcPr>
          <w:p w14:paraId="508C14D6">
            <w:pPr>
              <w:widowControl/>
              <w:jc w:val="left"/>
              <w:rPr>
                <w:rFonts w:eastAsia="仿宋_GB2312"/>
                <w:sz w:val="30"/>
                <w:szCs w:val="30"/>
              </w:rPr>
            </w:pPr>
            <w:r>
              <w:rPr>
                <w:rFonts w:eastAsia="仿宋_GB2312"/>
                <w:sz w:val="30"/>
                <w:szCs w:val="30"/>
              </w:rPr>
              <w:t>附件：</w:t>
            </w:r>
          </w:p>
          <w:p w14:paraId="29082C83">
            <w:pPr>
              <w:widowControl/>
              <w:jc w:val="center"/>
              <w:rPr>
                <w:rFonts w:eastAsia="等线"/>
                <w:color w:val="000000"/>
                <w:kern w:val="0"/>
                <w:sz w:val="40"/>
                <w:szCs w:val="40"/>
              </w:rPr>
            </w:pPr>
            <w:r>
              <w:rPr>
                <w:rFonts w:eastAsia="等线"/>
                <w:color w:val="000000"/>
                <w:kern w:val="0"/>
                <w:sz w:val="40"/>
                <w:szCs w:val="40"/>
              </w:rPr>
              <w:t>立项研究课题验收评审结果</w:t>
            </w:r>
          </w:p>
        </w:tc>
      </w:tr>
      <w:tr w14:paraId="125EF777">
        <w:tblPrEx>
          <w:tblCellMar>
            <w:top w:w="0" w:type="dxa"/>
            <w:left w:w="108" w:type="dxa"/>
            <w:bottom w:w="0" w:type="dxa"/>
            <w:right w:w="108" w:type="dxa"/>
          </w:tblCellMar>
        </w:tblPrEx>
        <w:trPr>
          <w:gridAfter w:val="1"/>
          <w:wAfter w:w="9" w:type="dxa"/>
          <w:trHeight w:val="140" w:hRule="atLeast"/>
        </w:trPr>
        <w:tc>
          <w:tcPr>
            <w:tcW w:w="851" w:type="dxa"/>
            <w:tcBorders>
              <w:top w:val="nil"/>
              <w:left w:val="nil"/>
              <w:bottom w:val="single" w:color="AEAAAA" w:sz="4" w:space="0"/>
              <w:right w:val="nil"/>
            </w:tcBorders>
            <w:shd w:val="clear" w:color="auto" w:fill="auto"/>
            <w:vAlign w:val="center"/>
          </w:tcPr>
          <w:p w14:paraId="5846F458">
            <w:pPr>
              <w:widowControl/>
              <w:spacing w:line="240" w:lineRule="exact"/>
              <w:jc w:val="center"/>
              <w:rPr>
                <w:rFonts w:eastAsia="等线"/>
                <w:color w:val="000000"/>
                <w:kern w:val="0"/>
                <w:sz w:val="40"/>
                <w:szCs w:val="40"/>
              </w:rPr>
            </w:pPr>
          </w:p>
        </w:tc>
        <w:tc>
          <w:tcPr>
            <w:tcW w:w="3118" w:type="dxa"/>
            <w:tcBorders>
              <w:top w:val="nil"/>
              <w:left w:val="nil"/>
              <w:bottom w:val="single" w:color="AEAAAA" w:sz="4" w:space="0"/>
              <w:right w:val="nil"/>
            </w:tcBorders>
            <w:shd w:val="clear" w:color="auto" w:fill="auto"/>
            <w:vAlign w:val="center"/>
          </w:tcPr>
          <w:p w14:paraId="3518B933">
            <w:pPr>
              <w:widowControl/>
              <w:spacing w:line="240" w:lineRule="exact"/>
              <w:jc w:val="left"/>
              <w:rPr>
                <w:rFonts w:eastAsia="等线"/>
                <w:color w:val="000000"/>
                <w:kern w:val="0"/>
                <w:sz w:val="40"/>
                <w:szCs w:val="40"/>
              </w:rPr>
            </w:pPr>
            <w:r>
              <w:rPr>
                <w:rFonts w:eastAsia="等线"/>
                <w:color w:val="000000"/>
                <w:kern w:val="0"/>
                <w:sz w:val="40"/>
                <w:szCs w:val="40"/>
              </w:rPr>
              <w:t>　</w:t>
            </w:r>
          </w:p>
        </w:tc>
        <w:tc>
          <w:tcPr>
            <w:tcW w:w="3686" w:type="dxa"/>
            <w:tcBorders>
              <w:top w:val="nil"/>
              <w:left w:val="nil"/>
              <w:bottom w:val="single" w:color="AEAAAA" w:sz="4" w:space="0"/>
              <w:right w:val="nil"/>
            </w:tcBorders>
            <w:shd w:val="clear" w:color="auto" w:fill="auto"/>
            <w:vAlign w:val="center"/>
          </w:tcPr>
          <w:p w14:paraId="10859C37">
            <w:pPr>
              <w:widowControl/>
              <w:spacing w:line="240" w:lineRule="exact"/>
              <w:jc w:val="left"/>
              <w:rPr>
                <w:rFonts w:eastAsia="等线"/>
                <w:color w:val="000000"/>
                <w:kern w:val="0"/>
                <w:sz w:val="40"/>
                <w:szCs w:val="40"/>
              </w:rPr>
            </w:pPr>
            <w:r>
              <w:rPr>
                <w:rFonts w:eastAsia="等线"/>
                <w:color w:val="000000"/>
                <w:kern w:val="0"/>
                <w:sz w:val="40"/>
                <w:szCs w:val="40"/>
              </w:rPr>
              <w:t>　</w:t>
            </w:r>
          </w:p>
        </w:tc>
        <w:tc>
          <w:tcPr>
            <w:tcW w:w="1701" w:type="dxa"/>
            <w:tcBorders>
              <w:top w:val="nil"/>
              <w:left w:val="nil"/>
              <w:bottom w:val="single" w:color="AEAAAA" w:sz="4" w:space="0"/>
              <w:right w:val="nil"/>
            </w:tcBorders>
            <w:shd w:val="clear" w:color="auto" w:fill="auto"/>
            <w:vAlign w:val="center"/>
          </w:tcPr>
          <w:p w14:paraId="70C6B6C8">
            <w:pPr>
              <w:widowControl/>
              <w:spacing w:line="240" w:lineRule="exact"/>
              <w:jc w:val="center"/>
              <w:rPr>
                <w:rFonts w:eastAsia="等线"/>
                <w:color w:val="000000"/>
                <w:kern w:val="0"/>
                <w:sz w:val="40"/>
                <w:szCs w:val="40"/>
              </w:rPr>
            </w:pPr>
            <w:r>
              <w:rPr>
                <w:rFonts w:eastAsia="等线"/>
                <w:color w:val="000000"/>
                <w:kern w:val="0"/>
                <w:sz w:val="40"/>
                <w:szCs w:val="40"/>
              </w:rPr>
              <w:t>　</w:t>
            </w:r>
          </w:p>
        </w:tc>
      </w:tr>
      <w:tr w14:paraId="1A562CE1">
        <w:tblPrEx>
          <w:tblCellMar>
            <w:top w:w="0" w:type="dxa"/>
            <w:left w:w="108" w:type="dxa"/>
            <w:bottom w:w="0" w:type="dxa"/>
            <w:right w:w="108" w:type="dxa"/>
          </w:tblCellMar>
        </w:tblPrEx>
        <w:trPr>
          <w:gridAfter w:val="1"/>
          <w:wAfter w:w="9" w:type="dxa"/>
          <w:trHeight w:val="493" w:hRule="atLeast"/>
        </w:trPr>
        <w:tc>
          <w:tcPr>
            <w:tcW w:w="851" w:type="dxa"/>
            <w:tcBorders>
              <w:top w:val="nil"/>
              <w:left w:val="single" w:color="AEAAAA" w:sz="4" w:space="0"/>
              <w:bottom w:val="single" w:color="AEAAAA" w:sz="4" w:space="0"/>
              <w:right w:val="single" w:color="AEAAAA" w:sz="4" w:space="0"/>
            </w:tcBorders>
            <w:shd w:val="clear" w:color="auto" w:fill="auto"/>
            <w:noWrap/>
            <w:vAlign w:val="center"/>
          </w:tcPr>
          <w:p w14:paraId="60485DC8">
            <w:pPr>
              <w:widowControl/>
              <w:jc w:val="center"/>
              <w:rPr>
                <w:rFonts w:eastAsia="黑体"/>
                <w:color w:val="000000"/>
                <w:kern w:val="0"/>
                <w:sz w:val="28"/>
                <w:szCs w:val="28"/>
              </w:rPr>
            </w:pPr>
            <w:r>
              <w:rPr>
                <w:rFonts w:eastAsia="黑体"/>
                <w:color w:val="000000"/>
                <w:kern w:val="0"/>
                <w:sz w:val="28"/>
                <w:szCs w:val="28"/>
              </w:rPr>
              <w:t>序号</w:t>
            </w:r>
          </w:p>
        </w:tc>
        <w:tc>
          <w:tcPr>
            <w:tcW w:w="3118" w:type="dxa"/>
            <w:tcBorders>
              <w:top w:val="nil"/>
              <w:left w:val="nil"/>
              <w:bottom w:val="single" w:color="AEAAAA" w:sz="4" w:space="0"/>
              <w:right w:val="single" w:color="AEAAAA" w:sz="4" w:space="0"/>
            </w:tcBorders>
            <w:shd w:val="clear" w:color="auto" w:fill="auto"/>
            <w:vAlign w:val="center"/>
          </w:tcPr>
          <w:p w14:paraId="53429B6B">
            <w:pPr>
              <w:widowControl/>
              <w:jc w:val="center"/>
              <w:rPr>
                <w:rFonts w:eastAsia="黑体"/>
                <w:color w:val="000000"/>
                <w:kern w:val="0"/>
                <w:sz w:val="28"/>
                <w:szCs w:val="28"/>
              </w:rPr>
            </w:pPr>
            <w:r>
              <w:rPr>
                <w:rFonts w:eastAsia="黑体"/>
                <w:color w:val="000000"/>
                <w:kern w:val="0"/>
                <w:sz w:val="28"/>
                <w:szCs w:val="28"/>
              </w:rPr>
              <w:t>申报单位</w:t>
            </w:r>
          </w:p>
        </w:tc>
        <w:tc>
          <w:tcPr>
            <w:tcW w:w="3686" w:type="dxa"/>
            <w:tcBorders>
              <w:top w:val="nil"/>
              <w:left w:val="nil"/>
              <w:bottom w:val="single" w:color="AEAAAA" w:sz="4" w:space="0"/>
              <w:right w:val="single" w:color="AEAAAA" w:sz="4" w:space="0"/>
            </w:tcBorders>
            <w:shd w:val="clear" w:color="auto" w:fill="auto"/>
            <w:vAlign w:val="center"/>
          </w:tcPr>
          <w:p w14:paraId="3D5148F0">
            <w:pPr>
              <w:widowControl/>
              <w:jc w:val="center"/>
              <w:rPr>
                <w:rFonts w:eastAsia="黑体"/>
                <w:color w:val="000000"/>
                <w:kern w:val="0"/>
                <w:sz w:val="28"/>
                <w:szCs w:val="28"/>
              </w:rPr>
            </w:pPr>
            <w:r>
              <w:rPr>
                <w:rFonts w:eastAsia="黑体"/>
                <w:color w:val="000000"/>
                <w:kern w:val="0"/>
                <w:sz w:val="28"/>
                <w:szCs w:val="28"/>
              </w:rPr>
              <w:t>课题名称</w:t>
            </w:r>
          </w:p>
        </w:tc>
        <w:tc>
          <w:tcPr>
            <w:tcW w:w="1701" w:type="dxa"/>
            <w:tcBorders>
              <w:top w:val="nil"/>
              <w:left w:val="nil"/>
              <w:bottom w:val="single" w:color="AEAAAA" w:sz="4" w:space="0"/>
              <w:right w:val="single" w:color="AEAAAA" w:sz="4" w:space="0"/>
            </w:tcBorders>
            <w:shd w:val="clear" w:color="auto" w:fill="auto"/>
            <w:vAlign w:val="center"/>
          </w:tcPr>
          <w:p w14:paraId="7267FCB2">
            <w:pPr>
              <w:widowControl/>
              <w:jc w:val="center"/>
              <w:rPr>
                <w:rFonts w:eastAsia="黑体"/>
                <w:color w:val="000000"/>
                <w:kern w:val="0"/>
                <w:sz w:val="28"/>
                <w:szCs w:val="28"/>
              </w:rPr>
            </w:pPr>
            <w:r>
              <w:rPr>
                <w:rFonts w:eastAsia="黑体"/>
                <w:color w:val="000000"/>
                <w:kern w:val="0"/>
                <w:sz w:val="28"/>
                <w:szCs w:val="28"/>
              </w:rPr>
              <w:t>课题负责人</w:t>
            </w:r>
          </w:p>
        </w:tc>
      </w:tr>
      <w:tr w14:paraId="0325CA8C">
        <w:tblPrEx>
          <w:tblCellMar>
            <w:top w:w="0" w:type="dxa"/>
            <w:left w:w="108" w:type="dxa"/>
            <w:bottom w:w="0" w:type="dxa"/>
            <w:right w:w="108" w:type="dxa"/>
          </w:tblCellMar>
        </w:tblPrEx>
        <w:trPr>
          <w:trHeight w:val="715" w:hRule="atLeast"/>
        </w:trPr>
        <w:tc>
          <w:tcPr>
            <w:tcW w:w="9365" w:type="dxa"/>
            <w:gridSpan w:val="5"/>
            <w:tcBorders>
              <w:top w:val="single" w:color="AEAAAA" w:sz="4" w:space="0"/>
              <w:left w:val="nil"/>
              <w:bottom w:val="single" w:color="AEAAAA" w:sz="4" w:space="0"/>
              <w:right w:val="nil"/>
            </w:tcBorders>
            <w:shd w:val="clear" w:color="auto" w:fill="auto"/>
            <w:noWrap/>
            <w:vAlign w:val="center"/>
          </w:tcPr>
          <w:p w14:paraId="77048316">
            <w:pPr>
              <w:widowControl/>
              <w:jc w:val="center"/>
              <w:rPr>
                <w:rFonts w:eastAsia="黑体"/>
                <w:color w:val="000000"/>
                <w:kern w:val="0"/>
                <w:sz w:val="28"/>
                <w:szCs w:val="28"/>
              </w:rPr>
            </w:pPr>
            <w:r>
              <w:rPr>
                <w:rFonts w:eastAsia="黑体"/>
                <w:color w:val="000000"/>
                <w:kern w:val="0"/>
                <w:sz w:val="28"/>
                <w:szCs w:val="28"/>
              </w:rPr>
              <w:t>一 等</w:t>
            </w:r>
          </w:p>
        </w:tc>
      </w:tr>
      <w:tr w14:paraId="788AB13E">
        <w:tblPrEx>
          <w:tblCellMar>
            <w:top w:w="0" w:type="dxa"/>
            <w:left w:w="108" w:type="dxa"/>
            <w:bottom w:w="0" w:type="dxa"/>
            <w:right w:w="108" w:type="dxa"/>
          </w:tblCellMar>
        </w:tblPrEx>
        <w:trPr>
          <w:gridAfter w:val="1"/>
          <w:wAfter w:w="9" w:type="dxa"/>
          <w:trHeight w:val="1155"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5BD81188">
            <w:pPr>
              <w:widowControl/>
              <w:jc w:val="center"/>
              <w:rPr>
                <w:rFonts w:eastAsia="仿宋"/>
                <w:color w:val="000000"/>
                <w:kern w:val="0"/>
                <w:sz w:val="24"/>
                <w:szCs w:val="24"/>
              </w:rPr>
            </w:pPr>
            <w:r>
              <w:rPr>
                <w:rFonts w:eastAsia="仿宋"/>
                <w:color w:val="000000"/>
                <w:kern w:val="0"/>
                <w:sz w:val="24"/>
                <w:szCs w:val="24"/>
              </w:rPr>
              <w:t>1</w:t>
            </w:r>
          </w:p>
        </w:tc>
        <w:tc>
          <w:tcPr>
            <w:tcW w:w="3118" w:type="dxa"/>
            <w:tcBorders>
              <w:top w:val="nil"/>
              <w:left w:val="nil"/>
              <w:bottom w:val="single" w:color="AEAAAA" w:sz="4" w:space="0"/>
              <w:right w:val="single" w:color="AEAAAA" w:sz="4" w:space="0"/>
            </w:tcBorders>
            <w:shd w:val="clear" w:color="auto" w:fill="auto"/>
            <w:vAlign w:val="center"/>
          </w:tcPr>
          <w:p w14:paraId="0B2582DA">
            <w:pPr>
              <w:widowControl/>
              <w:jc w:val="left"/>
              <w:rPr>
                <w:rFonts w:eastAsia="仿宋"/>
                <w:color w:val="000000"/>
                <w:kern w:val="0"/>
                <w:sz w:val="24"/>
                <w:szCs w:val="24"/>
              </w:rPr>
            </w:pPr>
            <w:r>
              <w:rPr>
                <w:rFonts w:eastAsia="仿宋"/>
                <w:color w:val="000000"/>
                <w:kern w:val="0"/>
                <w:sz w:val="24"/>
                <w:szCs w:val="24"/>
              </w:rPr>
              <w:t>中国石油化工集团有限公司</w:t>
            </w:r>
          </w:p>
        </w:tc>
        <w:tc>
          <w:tcPr>
            <w:tcW w:w="3686" w:type="dxa"/>
            <w:tcBorders>
              <w:top w:val="nil"/>
              <w:left w:val="nil"/>
              <w:bottom w:val="single" w:color="AEAAAA" w:sz="4" w:space="0"/>
              <w:right w:val="single" w:color="AEAAAA" w:sz="4" w:space="0"/>
            </w:tcBorders>
            <w:shd w:val="clear" w:color="auto" w:fill="auto"/>
            <w:vAlign w:val="center"/>
          </w:tcPr>
          <w:p w14:paraId="391993A7">
            <w:pPr>
              <w:widowControl/>
              <w:jc w:val="left"/>
              <w:rPr>
                <w:rFonts w:eastAsia="仿宋"/>
                <w:color w:val="000000"/>
                <w:kern w:val="0"/>
                <w:sz w:val="24"/>
                <w:szCs w:val="24"/>
              </w:rPr>
            </w:pPr>
            <w:r>
              <w:rPr>
                <w:rFonts w:eastAsia="仿宋"/>
                <w:color w:val="000000"/>
                <w:kern w:val="0"/>
                <w:sz w:val="24"/>
                <w:szCs w:val="24"/>
              </w:rPr>
              <w:t>以打造世界一流企业为核心的战略型财务管控体系构建与实施</w:t>
            </w:r>
          </w:p>
        </w:tc>
        <w:tc>
          <w:tcPr>
            <w:tcW w:w="1701" w:type="dxa"/>
            <w:tcBorders>
              <w:top w:val="nil"/>
              <w:left w:val="nil"/>
              <w:bottom w:val="single" w:color="AEAAAA" w:sz="4" w:space="0"/>
              <w:right w:val="single" w:color="AEAAAA" w:sz="4" w:space="0"/>
            </w:tcBorders>
            <w:shd w:val="clear" w:color="auto" w:fill="auto"/>
            <w:vAlign w:val="center"/>
          </w:tcPr>
          <w:p w14:paraId="254238D3">
            <w:pPr>
              <w:widowControl/>
              <w:jc w:val="center"/>
              <w:rPr>
                <w:rFonts w:eastAsia="仿宋"/>
                <w:color w:val="000000"/>
                <w:kern w:val="0"/>
                <w:sz w:val="24"/>
                <w:szCs w:val="24"/>
              </w:rPr>
            </w:pPr>
            <w:r>
              <w:rPr>
                <w:rFonts w:eastAsia="仿宋"/>
                <w:color w:val="000000"/>
                <w:kern w:val="0"/>
                <w:sz w:val="24"/>
                <w:szCs w:val="24"/>
              </w:rPr>
              <w:t>张少峰</w:t>
            </w:r>
          </w:p>
        </w:tc>
      </w:tr>
      <w:tr w14:paraId="1D9F3FC3">
        <w:tblPrEx>
          <w:tblCellMar>
            <w:top w:w="0" w:type="dxa"/>
            <w:left w:w="108" w:type="dxa"/>
            <w:bottom w:w="0" w:type="dxa"/>
            <w:right w:w="108" w:type="dxa"/>
          </w:tblCellMar>
        </w:tblPrEx>
        <w:trPr>
          <w:gridAfter w:val="1"/>
          <w:wAfter w:w="9" w:type="dxa"/>
          <w:trHeight w:val="1076"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7BBE995F">
            <w:pPr>
              <w:widowControl/>
              <w:jc w:val="center"/>
              <w:rPr>
                <w:rFonts w:eastAsia="仿宋"/>
                <w:color w:val="000000"/>
                <w:kern w:val="0"/>
                <w:sz w:val="24"/>
                <w:szCs w:val="24"/>
              </w:rPr>
            </w:pPr>
            <w:r>
              <w:rPr>
                <w:rFonts w:eastAsia="仿宋"/>
                <w:color w:val="000000"/>
                <w:kern w:val="0"/>
                <w:sz w:val="24"/>
                <w:szCs w:val="24"/>
              </w:rPr>
              <w:t>2</w:t>
            </w:r>
          </w:p>
        </w:tc>
        <w:tc>
          <w:tcPr>
            <w:tcW w:w="3118" w:type="dxa"/>
            <w:tcBorders>
              <w:top w:val="nil"/>
              <w:left w:val="nil"/>
              <w:bottom w:val="single" w:color="AEAAAA" w:sz="4" w:space="0"/>
              <w:right w:val="single" w:color="AEAAAA" w:sz="4" w:space="0"/>
            </w:tcBorders>
            <w:shd w:val="clear" w:color="auto" w:fill="auto"/>
            <w:vAlign w:val="center"/>
          </w:tcPr>
          <w:p w14:paraId="5A0EC978">
            <w:pPr>
              <w:widowControl/>
              <w:jc w:val="left"/>
              <w:rPr>
                <w:rFonts w:eastAsia="仿宋"/>
                <w:color w:val="000000"/>
                <w:kern w:val="0"/>
                <w:sz w:val="24"/>
                <w:szCs w:val="24"/>
              </w:rPr>
            </w:pPr>
            <w:r>
              <w:rPr>
                <w:rFonts w:eastAsia="仿宋"/>
                <w:color w:val="000000"/>
                <w:kern w:val="0"/>
                <w:sz w:val="24"/>
                <w:szCs w:val="24"/>
              </w:rPr>
              <w:t>中国石油天然气股份有限公司</w:t>
            </w:r>
          </w:p>
        </w:tc>
        <w:tc>
          <w:tcPr>
            <w:tcW w:w="3686" w:type="dxa"/>
            <w:tcBorders>
              <w:top w:val="nil"/>
              <w:left w:val="nil"/>
              <w:bottom w:val="single" w:color="AEAAAA" w:sz="4" w:space="0"/>
              <w:right w:val="single" w:color="AEAAAA" w:sz="4" w:space="0"/>
            </w:tcBorders>
            <w:shd w:val="clear" w:color="auto" w:fill="auto"/>
            <w:vAlign w:val="center"/>
          </w:tcPr>
          <w:p w14:paraId="0453F975">
            <w:pPr>
              <w:widowControl/>
              <w:jc w:val="left"/>
              <w:rPr>
                <w:rFonts w:eastAsia="仿宋"/>
                <w:color w:val="000000"/>
                <w:kern w:val="0"/>
                <w:sz w:val="24"/>
                <w:szCs w:val="24"/>
              </w:rPr>
            </w:pPr>
            <w:r>
              <w:rPr>
                <w:rFonts w:eastAsia="仿宋"/>
                <w:color w:val="000000"/>
                <w:kern w:val="0"/>
                <w:sz w:val="24"/>
                <w:szCs w:val="24"/>
              </w:rPr>
              <w:t>基于EVA的企业碳资产管理会计方法研究</w:t>
            </w:r>
            <w:r>
              <w:rPr>
                <w:rFonts w:ascii="Arial" w:hAnsi="Arial" w:cs="Arial"/>
                <w:color w:val="333333"/>
                <w:shd w:val="clear" w:color="auto" w:fill="FFFFFF"/>
              </w:rPr>
              <w:t>——</w:t>
            </w:r>
            <w:r>
              <w:rPr>
                <w:rFonts w:eastAsia="仿宋"/>
                <w:color w:val="000000"/>
                <w:kern w:val="0"/>
                <w:sz w:val="24"/>
                <w:szCs w:val="24"/>
              </w:rPr>
              <w:t>以中石油为例</w:t>
            </w:r>
          </w:p>
        </w:tc>
        <w:tc>
          <w:tcPr>
            <w:tcW w:w="1701" w:type="dxa"/>
            <w:tcBorders>
              <w:top w:val="nil"/>
              <w:left w:val="nil"/>
              <w:bottom w:val="single" w:color="AEAAAA" w:sz="4" w:space="0"/>
              <w:right w:val="single" w:color="AEAAAA" w:sz="4" w:space="0"/>
            </w:tcBorders>
            <w:shd w:val="clear" w:color="auto" w:fill="auto"/>
            <w:vAlign w:val="center"/>
          </w:tcPr>
          <w:p w14:paraId="2495B075">
            <w:pPr>
              <w:widowControl/>
              <w:jc w:val="center"/>
              <w:rPr>
                <w:rFonts w:eastAsia="仿宋"/>
                <w:color w:val="000000"/>
                <w:kern w:val="0"/>
                <w:sz w:val="24"/>
                <w:szCs w:val="24"/>
              </w:rPr>
            </w:pPr>
            <w:r>
              <w:rPr>
                <w:rFonts w:eastAsia="仿宋"/>
                <w:color w:val="000000"/>
                <w:kern w:val="0"/>
                <w:sz w:val="24"/>
                <w:szCs w:val="24"/>
              </w:rPr>
              <w:t>刘明成             吕本庆</w:t>
            </w:r>
          </w:p>
        </w:tc>
      </w:tr>
      <w:tr w14:paraId="78CC3BD2">
        <w:tblPrEx>
          <w:tblCellMar>
            <w:top w:w="0" w:type="dxa"/>
            <w:left w:w="108" w:type="dxa"/>
            <w:bottom w:w="0" w:type="dxa"/>
            <w:right w:w="108" w:type="dxa"/>
          </w:tblCellMar>
        </w:tblPrEx>
        <w:trPr>
          <w:gridAfter w:val="1"/>
          <w:wAfter w:w="9" w:type="dxa"/>
          <w:trHeight w:val="1185"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015DEBB8">
            <w:pPr>
              <w:widowControl/>
              <w:jc w:val="center"/>
              <w:rPr>
                <w:rFonts w:eastAsia="仿宋"/>
                <w:color w:val="000000"/>
                <w:kern w:val="0"/>
                <w:sz w:val="24"/>
                <w:szCs w:val="24"/>
              </w:rPr>
            </w:pPr>
            <w:r>
              <w:rPr>
                <w:rFonts w:eastAsia="仿宋"/>
                <w:color w:val="000000"/>
                <w:kern w:val="0"/>
                <w:sz w:val="24"/>
                <w:szCs w:val="24"/>
              </w:rPr>
              <w:t>3</w:t>
            </w:r>
          </w:p>
        </w:tc>
        <w:tc>
          <w:tcPr>
            <w:tcW w:w="3118" w:type="dxa"/>
            <w:tcBorders>
              <w:top w:val="nil"/>
              <w:left w:val="nil"/>
              <w:bottom w:val="single" w:color="AEAAAA" w:sz="4" w:space="0"/>
              <w:right w:val="single" w:color="AEAAAA" w:sz="4" w:space="0"/>
            </w:tcBorders>
            <w:shd w:val="clear" w:color="auto" w:fill="auto"/>
            <w:vAlign w:val="center"/>
          </w:tcPr>
          <w:p w14:paraId="0B289716">
            <w:pPr>
              <w:widowControl/>
              <w:jc w:val="left"/>
              <w:rPr>
                <w:rFonts w:eastAsia="仿宋"/>
                <w:color w:val="000000"/>
                <w:kern w:val="0"/>
                <w:sz w:val="24"/>
                <w:szCs w:val="24"/>
              </w:rPr>
            </w:pPr>
            <w:r>
              <w:rPr>
                <w:rFonts w:eastAsia="仿宋"/>
                <w:color w:val="000000"/>
                <w:kern w:val="0"/>
                <w:sz w:val="24"/>
                <w:szCs w:val="24"/>
              </w:rPr>
              <w:t>中石化上海海洋石油局有限公司</w:t>
            </w:r>
          </w:p>
        </w:tc>
        <w:tc>
          <w:tcPr>
            <w:tcW w:w="3686" w:type="dxa"/>
            <w:tcBorders>
              <w:top w:val="nil"/>
              <w:left w:val="nil"/>
              <w:bottom w:val="single" w:color="AEAAAA" w:sz="4" w:space="0"/>
              <w:right w:val="single" w:color="AEAAAA" w:sz="4" w:space="0"/>
            </w:tcBorders>
            <w:shd w:val="clear" w:color="auto" w:fill="auto"/>
            <w:vAlign w:val="center"/>
          </w:tcPr>
          <w:p w14:paraId="2F38E509">
            <w:pPr>
              <w:widowControl/>
              <w:jc w:val="left"/>
              <w:rPr>
                <w:rFonts w:eastAsia="仿宋"/>
                <w:color w:val="000000"/>
                <w:kern w:val="0"/>
                <w:sz w:val="24"/>
                <w:szCs w:val="24"/>
              </w:rPr>
            </w:pPr>
            <w:r>
              <w:rPr>
                <w:rFonts w:eastAsia="仿宋"/>
                <w:color w:val="000000"/>
                <w:kern w:val="0"/>
                <w:sz w:val="24"/>
                <w:szCs w:val="24"/>
              </w:rPr>
              <w:t>以管理会计为导向的东海西湖油气田生产设施完整性投资费用研究及预算规划</w:t>
            </w:r>
          </w:p>
        </w:tc>
        <w:tc>
          <w:tcPr>
            <w:tcW w:w="1701" w:type="dxa"/>
            <w:tcBorders>
              <w:top w:val="nil"/>
              <w:left w:val="nil"/>
              <w:bottom w:val="single" w:color="AEAAAA" w:sz="4" w:space="0"/>
              <w:right w:val="single" w:color="AEAAAA" w:sz="4" w:space="0"/>
            </w:tcBorders>
            <w:shd w:val="clear" w:color="auto" w:fill="auto"/>
            <w:vAlign w:val="center"/>
          </w:tcPr>
          <w:p w14:paraId="34B75888">
            <w:pPr>
              <w:widowControl/>
              <w:jc w:val="center"/>
              <w:rPr>
                <w:rFonts w:eastAsia="仿宋"/>
                <w:color w:val="000000"/>
                <w:kern w:val="0"/>
                <w:sz w:val="24"/>
                <w:szCs w:val="24"/>
              </w:rPr>
            </w:pPr>
            <w:r>
              <w:rPr>
                <w:rFonts w:eastAsia="仿宋"/>
                <w:color w:val="000000"/>
                <w:kern w:val="0"/>
                <w:sz w:val="24"/>
                <w:szCs w:val="24"/>
              </w:rPr>
              <w:t>赵勇                 陈普信</w:t>
            </w:r>
          </w:p>
        </w:tc>
      </w:tr>
      <w:tr w14:paraId="228B0F6C">
        <w:tblPrEx>
          <w:tblCellMar>
            <w:top w:w="0" w:type="dxa"/>
            <w:left w:w="108" w:type="dxa"/>
            <w:bottom w:w="0" w:type="dxa"/>
            <w:right w:w="108" w:type="dxa"/>
          </w:tblCellMar>
        </w:tblPrEx>
        <w:trPr>
          <w:gridAfter w:val="1"/>
          <w:wAfter w:w="9" w:type="dxa"/>
          <w:trHeight w:val="944"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4E1FEAC0">
            <w:pPr>
              <w:widowControl/>
              <w:jc w:val="center"/>
              <w:rPr>
                <w:rFonts w:eastAsia="仿宋"/>
                <w:color w:val="000000"/>
                <w:kern w:val="0"/>
                <w:sz w:val="24"/>
                <w:szCs w:val="24"/>
              </w:rPr>
            </w:pPr>
            <w:r>
              <w:rPr>
                <w:rFonts w:eastAsia="仿宋"/>
                <w:color w:val="000000"/>
                <w:kern w:val="0"/>
                <w:sz w:val="24"/>
                <w:szCs w:val="24"/>
              </w:rPr>
              <w:t>4</w:t>
            </w:r>
          </w:p>
        </w:tc>
        <w:tc>
          <w:tcPr>
            <w:tcW w:w="3118" w:type="dxa"/>
            <w:tcBorders>
              <w:top w:val="nil"/>
              <w:left w:val="nil"/>
              <w:bottom w:val="single" w:color="AEAAAA" w:sz="4" w:space="0"/>
              <w:right w:val="single" w:color="AEAAAA" w:sz="4" w:space="0"/>
            </w:tcBorders>
            <w:shd w:val="clear" w:color="auto" w:fill="auto"/>
            <w:vAlign w:val="center"/>
          </w:tcPr>
          <w:p w14:paraId="397DA8EF">
            <w:pPr>
              <w:widowControl/>
              <w:jc w:val="left"/>
              <w:rPr>
                <w:rFonts w:eastAsia="仿宋"/>
                <w:color w:val="000000"/>
                <w:kern w:val="0"/>
                <w:sz w:val="24"/>
                <w:szCs w:val="24"/>
              </w:rPr>
            </w:pPr>
            <w:r>
              <w:rPr>
                <w:rFonts w:eastAsia="仿宋"/>
                <w:color w:val="000000"/>
                <w:kern w:val="0"/>
                <w:sz w:val="24"/>
                <w:szCs w:val="24"/>
              </w:rPr>
              <w:t xml:space="preserve">山东大学                                          </w:t>
            </w:r>
          </w:p>
        </w:tc>
        <w:tc>
          <w:tcPr>
            <w:tcW w:w="3686" w:type="dxa"/>
            <w:tcBorders>
              <w:top w:val="nil"/>
              <w:left w:val="nil"/>
              <w:bottom w:val="single" w:color="AEAAAA" w:sz="4" w:space="0"/>
              <w:right w:val="single" w:color="AEAAAA" w:sz="4" w:space="0"/>
            </w:tcBorders>
            <w:shd w:val="clear" w:color="auto" w:fill="auto"/>
            <w:vAlign w:val="center"/>
          </w:tcPr>
          <w:p w14:paraId="24C6A2DB">
            <w:pPr>
              <w:widowControl/>
              <w:jc w:val="left"/>
              <w:rPr>
                <w:rFonts w:eastAsia="仿宋"/>
                <w:color w:val="000000"/>
                <w:kern w:val="0"/>
                <w:sz w:val="24"/>
                <w:szCs w:val="24"/>
              </w:rPr>
            </w:pPr>
            <w:r>
              <w:rPr>
                <w:rFonts w:eastAsia="仿宋"/>
                <w:color w:val="000000"/>
                <w:kern w:val="0"/>
                <w:sz w:val="24"/>
                <w:szCs w:val="24"/>
              </w:rPr>
              <w:t>基于智慧财务的高校</w:t>
            </w:r>
            <w:bookmarkStart w:id="1" w:name="_GoBack"/>
            <w:bookmarkEnd w:id="1"/>
            <w:r>
              <w:rPr>
                <w:rFonts w:eastAsia="仿宋"/>
                <w:color w:val="000000"/>
                <w:kern w:val="0"/>
                <w:sz w:val="24"/>
                <w:szCs w:val="24"/>
              </w:rPr>
              <w:t>仪器设备管理研究与实践</w:t>
            </w:r>
          </w:p>
        </w:tc>
        <w:tc>
          <w:tcPr>
            <w:tcW w:w="1701" w:type="dxa"/>
            <w:tcBorders>
              <w:top w:val="nil"/>
              <w:left w:val="nil"/>
              <w:bottom w:val="single" w:color="AEAAAA" w:sz="4" w:space="0"/>
              <w:right w:val="single" w:color="AEAAAA" w:sz="4" w:space="0"/>
            </w:tcBorders>
            <w:shd w:val="clear" w:color="auto" w:fill="auto"/>
            <w:vAlign w:val="center"/>
          </w:tcPr>
          <w:p w14:paraId="736270B7">
            <w:pPr>
              <w:widowControl/>
              <w:jc w:val="center"/>
              <w:rPr>
                <w:rFonts w:eastAsia="仿宋"/>
                <w:color w:val="000000"/>
                <w:kern w:val="0"/>
                <w:sz w:val="24"/>
                <w:szCs w:val="24"/>
              </w:rPr>
            </w:pPr>
            <w:r>
              <w:rPr>
                <w:rFonts w:eastAsia="仿宋"/>
                <w:color w:val="000000"/>
                <w:kern w:val="0"/>
                <w:sz w:val="24"/>
                <w:szCs w:val="24"/>
              </w:rPr>
              <w:t>刘淑云             石玉峰等</w:t>
            </w:r>
          </w:p>
        </w:tc>
      </w:tr>
      <w:tr w14:paraId="6DB57350">
        <w:tblPrEx>
          <w:tblCellMar>
            <w:top w:w="0" w:type="dxa"/>
            <w:left w:w="108" w:type="dxa"/>
            <w:bottom w:w="0" w:type="dxa"/>
            <w:right w:w="108" w:type="dxa"/>
          </w:tblCellMar>
        </w:tblPrEx>
        <w:trPr>
          <w:gridAfter w:val="1"/>
          <w:wAfter w:w="9" w:type="dxa"/>
          <w:trHeight w:val="828"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4BDB6E49">
            <w:pPr>
              <w:widowControl/>
              <w:jc w:val="center"/>
              <w:rPr>
                <w:rFonts w:eastAsia="仿宋"/>
                <w:color w:val="000000"/>
                <w:kern w:val="0"/>
                <w:sz w:val="24"/>
                <w:szCs w:val="24"/>
              </w:rPr>
            </w:pPr>
            <w:r>
              <w:rPr>
                <w:rFonts w:eastAsia="仿宋"/>
                <w:color w:val="000000"/>
                <w:kern w:val="0"/>
                <w:sz w:val="24"/>
                <w:szCs w:val="24"/>
              </w:rPr>
              <w:t>5</w:t>
            </w:r>
          </w:p>
        </w:tc>
        <w:tc>
          <w:tcPr>
            <w:tcW w:w="3118" w:type="dxa"/>
            <w:tcBorders>
              <w:top w:val="nil"/>
              <w:left w:val="nil"/>
              <w:bottom w:val="single" w:color="AEAAAA" w:sz="4" w:space="0"/>
              <w:right w:val="single" w:color="AEAAAA" w:sz="4" w:space="0"/>
            </w:tcBorders>
            <w:shd w:val="clear" w:color="auto" w:fill="auto"/>
            <w:vAlign w:val="center"/>
          </w:tcPr>
          <w:p w14:paraId="3C22CE5F">
            <w:pPr>
              <w:widowControl/>
              <w:jc w:val="left"/>
              <w:rPr>
                <w:rFonts w:eastAsia="仿宋"/>
                <w:color w:val="000000"/>
                <w:kern w:val="0"/>
                <w:sz w:val="24"/>
                <w:szCs w:val="24"/>
              </w:rPr>
            </w:pPr>
            <w:r>
              <w:rPr>
                <w:rFonts w:eastAsia="仿宋"/>
                <w:color w:val="000000"/>
                <w:kern w:val="0"/>
                <w:sz w:val="24"/>
                <w:szCs w:val="24"/>
              </w:rPr>
              <w:t>陕西燃气集团有限公司</w:t>
            </w:r>
          </w:p>
        </w:tc>
        <w:tc>
          <w:tcPr>
            <w:tcW w:w="3686" w:type="dxa"/>
            <w:tcBorders>
              <w:top w:val="nil"/>
              <w:left w:val="nil"/>
              <w:bottom w:val="single" w:color="AEAAAA" w:sz="4" w:space="0"/>
              <w:right w:val="single" w:color="AEAAAA" w:sz="4" w:space="0"/>
            </w:tcBorders>
            <w:shd w:val="clear" w:color="auto" w:fill="auto"/>
            <w:vAlign w:val="center"/>
          </w:tcPr>
          <w:p w14:paraId="1E53E2EA">
            <w:pPr>
              <w:widowControl/>
              <w:jc w:val="left"/>
              <w:rPr>
                <w:rFonts w:eastAsia="仿宋"/>
                <w:color w:val="000000"/>
                <w:kern w:val="0"/>
                <w:sz w:val="24"/>
                <w:szCs w:val="24"/>
              </w:rPr>
            </w:pPr>
            <w:r>
              <w:rPr>
                <w:rFonts w:eastAsia="仿宋"/>
                <w:color w:val="000000"/>
                <w:kern w:val="0"/>
                <w:sz w:val="24"/>
                <w:szCs w:val="24"/>
              </w:rPr>
              <w:t>“双碳”目标下管理会计体系构建与企业可持续发展</w:t>
            </w:r>
          </w:p>
        </w:tc>
        <w:tc>
          <w:tcPr>
            <w:tcW w:w="1701" w:type="dxa"/>
            <w:tcBorders>
              <w:top w:val="nil"/>
              <w:left w:val="nil"/>
              <w:bottom w:val="single" w:color="AEAAAA" w:sz="4" w:space="0"/>
              <w:right w:val="single" w:color="AEAAAA" w:sz="4" w:space="0"/>
            </w:tcBorders>
            <w:shd w:val="clear" w:color="auto" w:fill="auto"/>
            <w:vAlign w:val="center"/>
          </w:tcPr>
          <w:p w14:paraId="1334DAAA">
            <w:pPr>
              <w:widowControl/>
              <w:jc w:val="center"/>
              <w:rPr>
                <w:rFonts w:eastAsia="仿宋"/>
                <w:color w:val="000000"/>
                <w:kern w:val="0"/>
                <w:sz w:val="24"/>
                <w:szCs w:val="24"/>
              </w:rPr>
            </w:pPr>
            <w:r>
              <w:rPr>
                <w:rFonts w:eastAsia="仿宋"/>
                <w:color w:val="000000"/>
                <w:kern w:val="0"/>
                <w:sz w:val="24"/>
                <w:szCs w:val="24"/>
              </w:rPr>
              <w:t>蔡鑫磊</w:t>
            </w:r>
          </w:p>
        </w:tc>
      </w:tr>
      <w:tr w14:paraId="68A3DAF5">
        <w:tblPrEx>
          <w:tblCellMar>
            <w:top w:w="0" w:type="dxa"/>
            <w:left w:w="108" w:type="dxa"/>
            <w:bottom w:w="0" w:type="dxa"/>
            <w:right w:w="108" w:type="dxa"/>
          </w:tblCellMar>
        </w:tblPrEx>
        <w:trPr>
          <w:gridAfter w:val="1"/>
          <w:wAfter w:w="9" w:type="dxa"/>
          <w:trHeight w:val="1008"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6515AFCF">
            <w:pPr>
              <w:widowControl/>
              <w:jc w:val="center"/>
              <w:rPr>
                <w:rFonts w:eastAsia="仿宋"/>
                <w:color w:val="000000"/>
                <w:kern w:val="0"/>
                <w:sz w:val="24"/>
                <w:szCs w:val="24"/>
              </w:rPr>
            </w:pPr>
            <w:r>
              <w:rPr>
                <w:rFonts w:eastAsia="仿宋"/>
                <w:color w:val="000000"/>
                <w:kern w:val="0"/>
                <w:sz w:val="24"/>
                <w:szCs w:val="24"/>
              </w:rPr>
              <w:t>6</w:t>
            </w:r>
          </w:p>
        </w:tc>
        <w:tc>
          <w:tcPr>
            <w:tcW w:w="3118" w:type="dxa"/>
            <w:tcBorders>
              <w:top w:val="nil"/>
              <w:left w:val="nil"/>
              <w:bottom w:val="single" w:color="AEAAAA" w:sz="4" w:space="0"/>
              <w:right w:val="single" w:color="AEAAAA" w:sz="4" w:space="0"/>
            </w:tcBorders>
            <w:shd w:val="clear" w:color="auto" w:fill="auto"/>
            <w:vAlign w:val="center"/>
          </w:tcPr>
          <w:p w14:paraId="0C0679D6">
            <w:pPr>
              <w:widowControl/>
              <w:jc w:val="left"/>
              <w:rPr>
                <w:rFonts w:eastAsia="仿宋"/>
                <w:color w:val="000000"/>
                <w:kern w:val="0"/>
                <w:sz w:val="24"/>
                <w:szCs w:val="24"/>
              </w:rPr>
            </w:pPr>
            <w:r>
              <w:rPr>
                <w:rFonts w:eastAsia="仿宋"/>
                <w:color w:val="000000"/>
                <w:kern w:val="0"/>
                <w:sz w:val="24"/>
                <w:szCs w:val="24"/>
              </w:rPr>
              <w:t>西安交通大学管理学院</w:t>
            </w:r>
          </w:p>
        </w:tc>
        <w:tc>
          <w:tcPr>
            <w:tcW w:w="3686" w:type="dxa"/>
            <w:tcBorders>
              <w:top w:val="nil"/>
              <w:left w:val="nil"/>
              <w:bottom w:val="single" w:color="AEAAAA" w:sz="4" w:space="0"/>
              <w:right w:val="single" w:color="AEAAAA" w:sz="4" w:space="0"/>
            </w:tcBorders>
            <w:shd w:val="clear" w:color="auto" w:fill="auto"/>
            <w:vAlign w:val="center"/>
          </w:tcPr>
          <w:p w14:paraId="6F7CADDA">
            <w:pPr>
              <w:widowControl/>
              <w:jc w:val="left"/>
              <w:rPr>
                <w:rFonts w:eastAsia="仿宋"/>
                <w:color w:val="000000"/>
                <w:kern w:val="0"/>
                <w:sz w:val="24"/>
                <w:szCs w:val="24"/>
              </w:rPr>
            </w:pPr>
            <w:r>
              <w:rPr>
                <w:rFonts w:eastAsia="仿宋"/>
                <w:color w:val="000000"/>
                <w:kern w:val="0"/>
                <w:sz w:val="24"/>
                <w:szCs w:val="24"/>
              </w:rPr>
              <w:t>数字经济时代智能财务建设与业财融合研究实践</w:t>
            </w:r>
          </w:p>
        </w:tc>
        <w:tc>
          <w:tcPr>
            <w:tcW w:w="1701" w:type="dxa"/>
            <w:tcBorders>
              <w:top w:val="nil"/>
              <w:left w:val="nil"/>
              <w:bottom w:val="single" w:color="AEAAAA" w:sz="4" w:space="0"/>
              <w:right w:val="single" w:color="AEAAAA" w:sz="4" w:space="0"/>
            </w:tcBorders>
            <w:shd w:val="clear" w:color="auto" w:fill="auto"/>
            <w:vAlign w:val="center"/>
          </w:tcPr>
          <w:p w14:paraId="1D267D5B">
            <w:pPr>
              <w:widowControl/>
              <w:jc w:val="center"/>
              <w:rPr>
                <w:rFonts w:eastAsia="仿宋"/>
                <w:color w:val="000000"/>
                <w:kern w:val="0"/>
                <w:sz w:val="24"/>
                <w:szCs w:val="24"/>
              </w:rPr>
            </w:pPr>
            <w:r>
              <w:rPr>
                <w:rFonts w:eastAsia="仿宋"/>
                <w:color w:val="000000"/>
                <w:kern w:val="0"/>
                <w:sz w:val="24"/>
                <w:szCs w:val="24"/>
              </w:rPr>
              <w:t>张晓涛</w:t>
            </w:r>
          </w:p>
        </w:tc>
      </w:tr>
      <w:tr w14:paraId="6634F47C">
        <w:tblPrEx>
          <w:tblCellMar>
            <w:top w:w="0" w:type="dxa"/>
            <w:left w:w="108" w:type="dxa"/>
            <w:bottom w:w="0" w:type="dxa"/>
            <w:right w:w="108" w:type="dxa"/>
          </w:tblCellMar>
        </w:tblPrEx>
        <w:trPr>
          <w:gridAfter w:val="1"/>
          <w:wAfter w:w="9" w:type="dxa"/>
          <w:trHeight w:val="1189"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7113CD1B">
            <w:pPr>
              <w:widowControl/>
              <w:jc w:val="center"/>
              <w:rPr>
                <w:rFonts w:eastAsia="仿宋"/>
                <w:color w:val="000000"/>
                <w:kern w:val="0"/>
                <w:sz w:val="24"/>
                <w:szCs w:val="24"/>
              </w:rPr>
            </w:pPr>
            <w:r>
              <w:rPr>
                <w:rFonts w:eastAsia="仿宋"/>
                <w:color w:val="000000"/>
                <w:kern w:val="0"/>
                <w:sz w:val="24"/>
                <w:szCs w:val="24"/>
              </w:rPr>
              <w:t>7</w:t>
            </w:r>
          </w:p>
        </w:tc>
        <w:tc>
          <w:tcPr>
            <w:tcW w:w="3118" w:type="dxa"/>
            <w:tcBorders>
              <w:top w:val="nil"/>
              <w:left w:val="nil"/>
              <w:bottom w:val="single" w:color="AEAAAA" w:sz="4" w:space="0"/>
              <w:right w:val="single" w:color="AEAAAA" w:sz="4" w:space="0"/>
            </w:tcBorders>
            <w:shd w:val="clear" w:color="auto" w:fill="auto"/>
            <w:vAlign w:val="center"/>
          </w:tcPr>
          <w:p w14:paraId="1FB0786D">
            <w:pPr>
              <w:widowControl/>
              <w:jc w:val="left"/>
              <w:rPr>
                <w:rFonts w:eastAsia="仿宋"/>
                <w:color w:val="000000"/>
                <w:kern w:val="0"/>
                <w:sz w:val="24"/>
                <w:szCs w:val="24"/>
              </w:rPr>
            </w:pPr>
            <w:r>
              <w:rPr>
                <w:rFonts w:eastAsia="仿宋"/>
                <w:color w:val="000000"/>
                <w:kern w:val="0"/>
                <w:sz w:val="24"/>
                <w:szCs w:val="24"/>
              </w:rPr>
              <w:t>大连商品交易所</w:t>
            </w:r>
          </w:p>
        </w:tc>
        <w:tc>
          <w:tcPr>
            <w:tcW w:w="3686" w:type="dxa"/>
            <w:tcBorders>
              <w:top w:val="nil"/>
              <w:left w:val="nil"/>
              <w:bottom w:val="single" w:color="AEAAAA" w:sz="4" w:space="0"/>
              <w:right w:val="single" w:color="AEAAAA" w:sz="4" w:space="0"/>
            </w:tcBorders>
            <w:shd w:val="clear" w:color="auto" w:fill="auto"/>
            <w:vAlign w:val="center"/>
          </w:tcPr>
          <w:p w14:paraId="5008AB90">
            <w:pPr>
              <w:widowControl/>
              <w:jc w:val="left"/>
              <w:rPr>
                <w:rFonts w:eastAsia="仿宋"/>
                <w:color w:val="000000"/>
                <w:kern w:val="0"/>
                <w:sz w:val="24"/>
                <w:szCs w:val="24"/>
              </w:rPr>
            </w:pPr>
            <w:r>
              <w:rPr>
                <w:rFonts w:eastAsia="仿宋"/>
                <w:color w:val="000000"/>
                <w:kern w:val="0"/>
                <w:sz w:val="24"/>
                <w:szCs w:val="24"/>
              </w:rPr>
              <w:t>期货交易所集团化管理体系构建研究</w:t>
            </w:r>
            <w:r>
              <w:rPr>
                <w:rFonts w:ascii="Arial" w:hAnsi="Arial" w:cs="Arial"/>
                <w:color w:val="333333"/>
                <w:shd w:val="clear" w:color="auto" w:fill="FFFFFF"/>
              </w:rPr>
              <w:t>——</w:t>
            </w:r>
            <w:r>
              <w:rPr>
                <w:rFonts w:eastAsia="仿宋"/>
                <w:color w:val="000000"/>
                <w:kern w:val="0"/>
                <w:sz w:val="24"/>
                <w:szCs w:val="24"/>
              </w:rPr>
              <w:t>基于管理会计的信息系统建设视角</w:t>
            </w:r>
          </w:p>
        </w:tc>
        <w:tc>
          <w:tcPr>
            <w:tcW w:w="1701" w:type="dxa"/>
            <w:tcBorders>
              <w:top w:val="nil"/>
              <w:left w:val="nil"/>
              <w:bottom w:val="single" w:color="AEAAAA" w:sz="4" w:space="0"/>
              <w:right w:val="single" w:color="AEAAAA" w:sz="4" w:space="0"/>
            </w:tcBorders>
            <w:shd w:val="clear" w:color="auto" w:fill="auto"/>
            <w:vAlign w:val="center"/>
          </w:tcPr>
          <w:p w14:paraId="77AA9577">
            <w:pPr>
              <w:widowControl/>
              <w:jc w:val="center"/>
              <w:rPr>
                <w:rFonts w:eastAsia="仿宋"/>
                <w:color w:val="000000"/>
                <w:kern w:val="0"/>
                <w:sz w:val="24"/>
                <w:szCs w:val="24"/>
              </w:rPr>
            </w:pPr>
            <w:r>
              <w:rPr>
                <w:rFonts w:eastAsia="仿宋"/>
                <w:color w:val="000000"/>
                <w:kern w:val="0"/>
                <w:sz w:val="24"/>
                <w:szCs w:val="24"/>
              </w:rPr>
              <w:t>程伟东</w:t>
            </w:r>
          </w:p>
        </w:tc>
      </w:tr>
      <w:tr w14:paraId="6E51D5AA">
        <w:tblPrEx>
          <w:tblCellMar>
            <w:top w:w="0" w:type="dxa"/>
            <w:left w:w="108" w:type="dxa"/>
            <w:bottom w:w="0" w:type="dxa"/>
            <w:right w:w="108" w:type="dxa"/>
          </w:tblCellMar>
        </w:tblPrEx>
        <w:trPr>
          <w:trHeight w:val="882" w:hRule="atLeast"/>
        </w:trPr>
        <w:tc>
          <w:tcPr>
            <w:tcW w:w="9365" w:type="dxa"/>
            <w:gridSpan w:val="5"/>
            <w:tcBorders>
              <w:top w:val="single" w:color="AEAAAA" w:sz="4" w:space="0"/>
              <w:left w:val="nil"/>
              <w:bottom w:val="single" w:color="AEAAAA" w:sz="4" w:space="0"/>
              <w:right w:val="nil"/>
            </w:tcBorders>
            <w:shd w:val="clear" w:color="auto" w:fill="auto"/>
            <w:noWrap/>
            <w:vAlign w:val="center"/>
          </w:tcPr>
          <w:p w14:paraId="732F07F9">
            <w:pPr>
              <w:widowControl/>
              <w:spacing w:line="600" w:lineRule="exact"/>
              <w:jc w:val="center"/>
              <w:rPr>
                <w:rFonts w:eastAsia="黑体"/>
                <w:color w:val="000000"/>
                <w:kern w:val="0"/>
                <w:sz w:val="28"/>
                <w:szCs w:val="28"/>
              </w:rPr>
            </w:pPr>
            <w:r>
              <w:rPr>
                <w:rFonts w:eastAsia="黑体"/>
                <w:color w:val="000000"/>
                <w:kern w:val="0"/>
                <w:sz w:val="28"/>
                <w:szCs w:val="28"/>
              </w:rPr>
              <w:t>二 等</w:t>
            </w:r>
          </w:p>
        </w:tc>
      </w:tr>
      <w:tr w14:paraId="3C4AAB85">
        <w:tblPrEx>
          <w:tblCellMar>
            <w:top w:w="0" w:type="dxa"/>
            <w:left w:w="108" w:type="dxa"/>
            <w:bottom w:w="0" w:type="dxa"/>
            <w:right w:w="108" w:type="dxa"/>
          </w:tblCellMar>
        </w:tblPrEx>
        <w:trPr>
          <w:gridAfter w:val="1"/>
          <w:wAfter w:w="9" w:type="dxa"/>
          <w:trHeight w:val="838"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547EBE7D">
            <w:pPr>
              <w:widowControl/>
              <w:jc w:val="center"/>
              <w:rPr>
                <w:rFonts w:eastAsia="仿宋"/>
                <w:color w:val="000000"/>
                <w:kern w:val="0"/>
                <w:sz w:val="24"/>
                <w:szCs w:val="24"/>
              </w:rPr>
            </w:pPr>
            <w:r>
              <w:rPr>
                <w:rFonts w:eastAsia="仿宋"/>
                <w:color w:val="000000"/>
                <w:kern w:val="0"/>
                <w:sz w:val="24"/>
                <w:szCs w:val="24"/>
              </w:rPr>
              <w:t>8</w:t>
            </w:r>
          </w:p>
        </w:tc>
        <w:tc>
          <w:tcPr>
            <w:tcW w:w="3118" w:type="dxa"/>
            <w:tcBorders>
              <w:top w:val="nil"/>
              <w:left w:val="nil"/>
              <w:bottom w:val="single" w:color="AEAAAA" w:sz="4" w:space="0"/>
              <w:right w:val="single" w:color="AEAAAA" w:sz="4" w:space="0"/>
            </w:tcBorders>
            <w:shd w:val="clear" w:color="auto" w:fill="auto"/>
            <w:vAlign w:val="center"/>
          </w:tcPr>
          <w:p w14:paraId="1D5E9243">
            <w:pPr>
              <w:widowControl/>
              <w:jc w:val="left"/>
              <w:rPr>
                <w:rFonts w:eastAsia="仿宋"/>
                <w:color w:val="000000"/>
                <w:kern w:val="0"/>
                <w:sz w:val="24"/>
                <w:szCs w:val="24"/>
              </w:rPr>
            </w:pPr>
            <w:r>
              <w:rPr>
                <w:rFonts w:eastAsia="仿宋"/>
                <w:color w:val="000000"/>
                <w:kern w:val="0"/>
                <w:sz w:val="24"/>
                <w:szCs w:val="24"/>
              </w:rPr>
              <w:t>中国石油国际事业有限公司</w:t>
            </w:r>
          </w:p>
        </w:tc>
        <w:tc>
          <w:tcPr>
            <w:tcW w:w="3686" w:type="dxa"/>
            <w:tcBorders>
              <w:top w:val="nil"/>
              <w:left w:val="nil"/>
              <w:bottom w:val="single" w:color="AEAAAA" w:sz="4" w:space="0"/>
              <w:right w:val="single" w:color="AEAAAA" w:sz="4" w:space="0"/>
            </w:tcBorders>
            <w:shd w:val="clear" w:color="auto" w:fill="auto"/>
            <w:vAlign w:val="center"/>
          </w:tcPr>
          <w:p w14:paraId="501DC771">
            <w:pPr>
              <w:widowControl/>
              <w:jc w:val="left"/>
              <w:rPr>
                <w:rFonts w:eastAsia="仿宋"/>
                <w:color w:val="000000"/>
                <w:kern w:val="0"/>
                <w:sz w:val="24"/>
                <w:szCs w:val="24"/>
              </w:rPr>
            </w:pPr>
            <w:r>
              <w:rPr>
                <w:rFonts w:eastAsia="仿宋"/>
                <w:color w:val="000000"/>
                <w:kern w:val="0"/>
                <w:sz w:val="24"/>
                <w:szCs w:val="24"/>
              </w:rPr>
              <w:t>全球碳税背景下推动业财融合的管理会计实践</w:t>
            </w:r>
          </w:p>
        </w:tc>
        <w:tc>
          <w:tcPr>
            <w:tcW w:w="1701" w:type="dxa"/>
            <w:tcBorders>
              <w:top w:val="nil"/>
              <w:left w:val="nil"/>
              <w:bottom w:val="single" w:color="AEAAAA" w:sz="4" w:space="0"/>
              <w:right w:val="single" w:color="AEAAAA" w:sz="4" w:space="0"/>
            </w:tcBorders>
            <w:shd w:val="clear" w:color="auto" w:fill="auto"/>
            <w:vAlign w:val="center"/>
          </w:tcPr>
          <w:p w14:paraId="21790F3F">
            <w:pPr>
              <w:widowControl/>
              <w:jc w:val="center"/>
              <w:rPr>
                <w:rFonts w:eastAsia="仿宋"/>
                <w:color w:val="000000"/>
                <w:kern w:val="0"/>
                <w:sz w:val="24"/>
                <w:szCs w:val="24"/>
              </w:rPr>
            </w:pPr>
            <w:r>
              <w:rPr>
                <w:rFonts w:eastAsia="仿宋"/>
                <w:color w:val="000000"/>
                <w:kern w:val="0"/>
                <w:sz w:val="24"/>
                <w:szCs w:val="24"/>
              </w:rPr>
              <w:t>郭旭扬</w:t>
            </w:r>
          </w:p>
        </w:tc>
      </w:tr>
      <w:tr w14:paraId="073CAFF0">
        <w:tblPrEx>
          <w:tblCellMar>
            <w:top w:w="0" w:type="dxa"/>
            <w:left w:w="108" w:type="dxa"/>
            <w:bottom w:w="0" w:type="dxa"/>
            <w:right w:w="108" w:type="dxa"/>
          </w:tblCellMar>
        </w:tblPrEx>
        <w:trPr>
          <w:gridAfter w:val="1"/>
          <w:wAfter w:w="9" w:type="dxa"/>
          <w:trHeight w:val="836"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17A2D9AC">
            <w:pPr>
              <w:widowControl/>
              <w:jc w:val="center"/>
              <w:rPr>
                <w:rFonts w:eastAsia="仿宋"/>
                <w:color w:val="000000"/>
                <w:kern w:val="0"/>
                <w:sz w:val="24"/>
                <w:szCs w:val="24"/>
              </w:rPr>
            </w:pPr>
            <w:r>
              <w:rPr>
                <w:rFonts w:eastAsia="仿宋"/>
                <w:color w:val="000000"/>
                <w:kern w:val="0"/>
                <w:sz w:val="24"/>
                <w:szCs w:val="24"/>
              </w:rPr>
              <w:t>9</w:t>
            </w:r>
          </w:p>
        </w:tc>
        <w:tc>
          <w:tcPr>
            <w:tcW w:w="3118" w:type="dxa"/>
            <w:tcBorders>
              <w:top w:val="nil"/>
              <w:left w:val="nil"/>
              <w:bottom w:val="single" w:color="AEAAAA" w:sz="4" w:space="0"/>
              <w:right w:val="single" w:color="AEAAAA" w:sz="4" w:space="0"/>
            </w:tcBorders>
            <w:shd w:val="clear" w:color="auto" w:fill="auto"/>
            <w:vAlign w:val="center"/>
          </w:tcPr>
          <w:p w14:paraId="5D85527B">
            <w:pPr>
              <w:widowControl/>
              <w:jc w:val="left"/>
              <w:rPr>
                <w:rFonts w:eastAsia="仿宋"/>
                <w:color w:val="000000"/>
                <w:kern w:val="0"/>
                <w:sz w:val="24"/>
                <w:szCs w:val="24"/>
              </w:rPr>
            </w:pPr>
            <w:r>
              <w:rPr>
                <w:rFonts w:eastAsia="仿宋"/>
                <w:color w:val="000000"/>
                <w:kern w:val="0"/>
                <w:sz w:val="24"/>
                <w:szCs w:val="24"/>
              </w:rPr>
              <w:t>重庆嘉陵特种装备有限公司</w:t>
            </w:r>
          </w:p>
        </w:tc>
        <w:tc>
          <w:tcPr>
            <w:tcW w:w="3686" w:type="dxa"/>
            <w:tcBorders>
              <w:top w:val="nil"/>
              <w:left w:val="nil"/>
              <w:bottom w:val="single" w:color="AEAAAA" w:sz="4" w:space="0"/>
              <w:right w:val="single" w:color="AEAAAA" w:sz="4" w:space="0"/>
            </w:tcBorders>
            <w:shd w:val="clear" w:color="auto" w:fill="auto"/>
            <w:vAlign w:val="center"/>
          </w:tcPr>
          <w:p w14:paraId="5EBA1EF6">
            <w:pPr>
              <w:widowControl/>
              <w:jc w:val="left"/>
              <w:rPr>
                <w:rFonts w:eastAsia="仿宋"/>
                <w:color w:val="000000"/>
                <w:kern w:val="0"/>
                <w:sz w:val="24"/>
                <w:szCs w:val="24"/>
              </w:rPr>
            </w:pPr>
            <w:r>
              <w:rPr>
                <w:rFonts w:eastAsia="仿宋"/>
                <w:color w:val="000000"/>
                <w:kern w:val="0"/>
                <w:sz w:val="24"/>
                <w:szCs w:val="24"/>
              </w:rPr>
              <w:t>特品产品全价值链成本管理的研究</w:t>
            </w:r>
          </w:p>
        </w:tc>
        <w:tc>
          <w:tcPr>
            <w:tcW w:w="1701" w:type="dxa"/>
            <w:tcBorders>
              <w:top w:val="nil"/>
              <w:left w:val="nil"/>
              <w:bottom w:val="single" w:color="AEAAAA" w:sz="4" w:space="0"/>
              <w:right w:val="single" w:color="AEAAAA" w:sz="4" w:space="0"/>
            </w:tcBorders>
            <w:shd w:val="clear" w:color="auto" w:fill="auto"/>
            <w:vAlign w:val="center"/>
          </w:tcPr>
          <w:p w14:paraId="25429AE3">
            <w:pPr>
              <w:widowControl/>
              <w:jc w:val="center"/>
              <w:rPr>
                <w:rFonts w:eastAsia="仿宋"/>
                <w:color w:val="000000"/>
                <w:kern w:val="0"/>
                <w:sz w:val="24"/>
                <w:szCs w:val="24"/>
              </w:rPr>
            </w:pPr>
            <w:r>
              <w:rPr>
                <w:rFonts w:eastAsia="仿宋"/>
                <w:color w:val="000000"/>
                <w:kern w:val="0"/>
                <w:sz w:val="24"/>
                <w:szCs w:val="24"/>
              </w:rPr>
              <w:t>周鸿彦</w:t>
            </w:r>
          </w:p>
        </w:tc>
      </w:tr>
      <w:tr w14:paraId="70152DA1">
        <w:tblPrEx>
          <w:tblCellMar>
            <w:top w:w="0" w:type="dxa"/>
            <w:left w:w="108" w:type="dxa"/>
            <w:bottom w:w="0" w:type="dxa"/>
            <w:right w:w="108" w:type="dxa"/>
          </w:tblCellMar>
        </w:tblPrEx>
        <w:trPr>
          <w:gridAfter w:val="1"/>
          <w:wAfter w:w="9" w:type="dxa"/>
          <w:trHeight w:val="840"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3E3649E1">
            <w:pPr>
              <w:widowControl/>
              <w:jc w:val="center"/>
              <w:rPr>
                <w:rFonts w:eastAsia="仿宋"/>
                <w:color w:val="000000"/>
                <w:kern w:val="0"/>
                <w:sz w:val="24"/>
                <w:szCs w:val="24"/>
              </w:rPr>
            </w:pPr>
            <w:r>
              <w:rPr>
                <w:rFonts w:eastAsia="仿宋"/>
                <w:color w:val="000000"/>
                <w:kern w:val="0"/>
                <w:sz w:val="24"/>
                <w:szCs w:val="24"/>
              </w:rPr>
              <w:t>10</w:t>
            </w:r>
          </w:p>
        </w:tc>
        <w:tc>
          <w:tcPr>
            <w:tcW w:w="3118" w:type="dxa"/>
            <w:tcBorders>
              <w:top w:val="nil"/>
              <w:left w:val="nil"/>
              <w:bottom w:val="single" w:color="AEAAAA" w:sz="4" w:space="0"/>
              <w:right w:val="single" w:color="AEAAAA" w:sz="4" w:space="0"/>
            </w:tcBorders>
            <w:shd w:val="clear" w:color="auto" w:fill="auto"/>
            <w:vAlign w:val="center"/>
          </w:tcPr>
          <w:p w14:paraId="43BCFF5A">
            <w:pPr>
              <w:widowControl/>
              <w:jc w:val="left"/>
              <w:rPr>
                <w:rFonts w:eastAsia="仿宋"/>
                <w:color w:val="000000"/>
                <w:kern w:val="0"/>
                <w:sz w:val="24"/>
                <w:szCs w:val="24"/>
              </w:rPr>
            </w:pPr>
            <w:r>
              <w:rPr>
                <w:rFonts w:eastAsia="仿宋"/>
                <w:color w:val="000000"/>
                <w:kern w:val="0"/>
                <w:sz w:val="24"/>
                <w:szCs w:val="24"/>
              </w:rPr>
              <w:t>中铁十八局集团有限公司</w:t>
            </w:r>
          </w:p>
        </w:tc>
        <w:tc>
          <w:tcPr>
            <w:tcW w:w="3686" w:type="dxa"/>
            <w:tcBorders>
              <w:top w:val="nil"/>
              <w:left w:val="nil"/>
              <w:bottom w:val="single" w:color="AEAAAA" w:sz="4" w:space="0"/>
              <w:right w:val="single" w:color="AEAAAA" w:sz="4" w:space="0"/>
            </w:tcBorders>
            <w:shd w:val="clear" w:color="auto" w:fill="auto"/>
            <w:vAlign w:val="center"/>
          </w:tcPr>
          <w:p w14:paraId="449CE587">
            <w:pPr>
              <w:widowControl/>
              <w:jc w:val="left"/>
              <w:rPr>
                <w:rFonts w:eastAsia="仿宋"/>
                <w:color w:val="000000"/>
                <w:kern w:val="0"/>
                <w:sz w:val="24"/>
                <w:szCs w:val="24"/>
              </w:rPr>
            </w:pPr>
            <w:r>
              <w:rPr>
                <w:rFonts w:eastAsia="仿宋"/>
                <w:color w:val="000000"/>
                <w:kern w:val="0"/>
                <w:sz w:val="24"/>
                <w:szCs w:val="24"/>
              </w:rPr>
              <w:t>依托财务共享强化工程项目间接费用管理</w:t>
            </w:r>
          </w:p>
        </w:tc>
        <w:tc>
          <w:tcPr>
            <w:tcW w:w="1701" w:type="dxa"/>
            <w:tcBorders>
              <w:top w:val="nil"/>
              <w:left w:val="nil"/>
              <w:bottom w:val="single" w:color="AEAAAA" w:sz="4" w:space="0"/>
              <w:right w:val="single" w:color="AEAAAA" w:sz="4" w:space="0"/>
            </w:tcBorders>
            <w:shd w:val="clear" w:color="auto" w:fill="auto"/>
            <w:vAlign w:val="center"/>
          </w:tcPr>
          <w:p w14:paraId="521E50F8">
            <w:pPr>
              <w:widowControl/>
              <w:jc w:val="center"/>
              <w:rPr>
                <w:rFonts w:eastAsia="仿宋"/>
                <w:color w:val="000000"/>
                <w:kern w:val="0"/>
                <w:sz w:val="24"/>
                <w:szCs w:val="24"/>
              </w:rPr>
            </w:pPr>
            <w:r>
              <w:rPr>
                <w:rFonts w:eastAsia="仿宋"/>
                <w:color w:val="000000"/>
                <w:kern w:val="0"/>
                <w:sz w:val="24"/>
                <w:szCs w:val="24"/>
              </w:rPr>
              <w:t>王新峰</w:t>
            </w:r>
          </w:p>
        </w:tc>
      </w:tr>
      <w:tr w14:paraId="5D9B9295">
        <w:tblPrEx>
          <w:tblCellMar>
            <w:top w:w="0" w:type="dxa"/>
            <w:left w:w="108" w:type="dxa"/>
            <w:bottom w:w="0" w:type="dxa"/>
            <w:right w:w="108" w:type="dxa"/>
          </w:tblCellMar>
        </w:tblPrEx>
        <w:trPr>
          <w:gridAfter w:val="1"/>
          <w:wAfter w:w="9" w:type="dxa"/>
          <w:trHeight w:val="70" w:hRule="atLeast"/>
        </w:trPr>
        <w:tc>
          <w:tcPr>
            <w:tcW w:w="851" w:type="dxa"/>
            <w:tcBorders>
              <w:top w:val="nil"/>
              <w:left w:val="nil"/>
              <w:bottom w:val="nil"/>
              <w:right w:val="nil"/>
            </w:tcBorders>
            <w:shd w:val="clear" w:color="auto" w:fill="auto"/>
            <w:vAlign w:val="center"/>
          </w:tcPr>
          <w:p w14:paraId="7FF9C722">
            <w:pPr>
              <w:widowControl/>
              <w:spacing w:line="160" w:lineRule="exact"/>
              <w:jc w:val="center"/>
              <w:rPr>
                <w:rFonts w:eastAsia="仿宋"/>
                <w:color w:val="000000"/>
                <w:kern w:val="0"/>
                <w:sz w:val="24"/>
                <w:szCs w:val="24"/>
              </w:rPr>
            </w:pPr>
          </w:p>
        </w:tc>
        <w:tc>
          <w:tcPr>
            <w:tcW w:w="3118" w:type="dxa"/>
            <w:tcBorders>
              <w:top w:val="nil"/>
              <w:left w:val="nil"/>
              <w:bottom w:val="nil"/>
              <w:right w:val="nil"/>
            </w:tcBorders>
            <w:shd w:val="clear" w:color="auto" w:fill="auto"/>
            <w:vAlign w:val="center"/>
          </w:tcPr>
          <w:p w14:paraId="2C595BEA">
            <w:pPr>
              <w:widowControl/>
              <w:spacing w:line="160" w:lineRule="exact"/>
              <w:jc w:val="center"/>
              <w:rPr>
                <w:rFonts w:eastAsia="Times New Roman"/>
                <w:kern w:val="0"/>
                <w:sz w:val="20"/>
                <w:szCs w:val="20"/>
              </w:rPr>
            </w:pPr>
          </w:p>
        </w:tc>
        <w:tc>
          <w:tcPr>
            <w:tcW w:w="3686" w:type="dxa"/>
            <w:tcBorders>
              <w:top w:val="nil"/>
              <w:left w:val="nil"/>
              <w:bottom w:val="nil"/>
              <w:right w:val="nil"/>
            </w:tcBorders>
            <w:shd w:val="clear" w:color="auto" w:fill="auto"/>
            <w:vAlign w:val="center"/>
          </w:tcPr>
          <w:p w14:paraId="7B27DD85">
            <w:pPr>
              <w:widowControl/>
              <w:jc w:val="left"/>
              <w:rPr>
                <w:rFonts w:eastAsia="Times New Roman"/>
                <w:kern w:val="0"/>
                <w:sz w:val="20"/>
                <w:szCs w:val="20"/>
              </w:rPr>
            </w:pPr>
          </w:p>
        </w:tc>
        <w:tc>
          <w:tcPr>
            <w:tcW w:w="1701" w:type="dxa"/>
            <w:tcBorders>
              <w:top w:val="nil"/>
              <w:left w:val="nil"/>
              <w:bottom w:val="nil"/>
              <w:right w:val="nil"/>
            </w:tcBorders>
            <w:shd w:val="clear" w:color="auto" w:fill="auto"/>
            <w:vAlign w:val="center"/>
          </w:tcPr>
          <w:p w14:paraId="436A3C64">
            <w:pPr>
              <w:widowControl/>
              <w:jc w:val="left"/>
              <w:rPr>
                <w:rFonts w:eastAsia="Times New Roman"/>
                <w:kern w:val="0"/>
                <w:sz w:val="20"/>
                <w:szCs w:val="20"/>
              </w:rPr>
            </w:pPr>
          </w:p>
        </w:tc>
      </w:tr>
      <w:tr w14:paraId="22AC4E47">
        <w:tblPrEx>
          <w:tblCellMar>
            <w:top w:w="0" w:type="dxa"/>
            <w:left w:w="108" w:type="dxa"/>
            <w:bottom w:w="0" w:type="dxa"/>
            <w:right w:w="108" w:type="dxa"/>
          </w:tblCellMar>
        </w:tblPrEx>
        <w:trPr>
          <w:gridAfter w:val="1"/>
          <w:wAfter w:w="9" w:type="dxa"/>
          <w:trHeight w:val="693" w:hRule="atLeast"/>
        </w:trPr>
        <w:tc>
          <w:tcPr>
            <w:tcW w:w="851" w:type="dxa"/>
            <w:tcBorders>
              <w:top w:val="single" w:color="AEAAAA" w:sz="4" w:space="0"/>
              <w:left w:val="single" w:color="AEAAAA" w:sz="4" w:space="0"/>
              <w:bottom w:val="single" w:color="AEAAAA" w:sz="4" w:space="0"/>
              <w:right w:val="single" w:color="AEAAAA" w:sz="4" w:space="0"/>
            </w:tcBorders>
            <w:shd w:val="clear" w:color="auto" w:fill="auto"/>
            <w:vAlign w:val="center"/>
          </w:tcPr>
          <w:p w14:paraId="34533832">
            <w:pPr>
              <w:widowControl/>
              <w:jc w:val="center"/>
              <w:rPr>
                <w:rFonts w:eastAsia="黑体"/>
                <w:color w:val="000000"/>
                <w:kern w:val="0"/>
                <w:sz w:val="28"/>
                <w:szCs w:val="28"/>
              </w:rPr>
            </w:pPr>
            <w:bookmarkStart w:id="0" w:name="_Hlk185940025"/>
            <w:r>
              <w:rPr>
                <w:rFonts w:eastAsia="黑体"/>
                <w:color w:val="000000"/>
                <w:kern w:val="0"/>
                <w:sz w:val="28"/>
                <w:szCs w:val="28"/>
              </w:rPr>
              <w:t>序号</w:t>
            </w:r>
          </w:p>
        </w:tc>
        <w:tc>
          <w:tcPr>
            <w:tcW w:w="3118" w:type="dxa"/>
            <w:tcBorders>
              <w:top w:val="single" w:color="AEAAAA" w:sz="4" w:space="0"/>
              <w:left w:val="nil"/>
              <w:bottom w:val="single" w:color="AEAAAA" w:sz="4" w:space="0"/>
              <w:right w:val="single" w:color="AEAAAA" w:sz="4" w:space="0"/>
            </w:tcBorders>
            <w:shd w:val="clear" w:color="auto" w:fill="auto"/>
            <w:vAlign w:val="center"/>
          </w:tcPr>
          <w:p w14:paraId="779F9660">
            <w:pPr>
              <w:widowControl/>
              <w:jc w:val="center"/>
              <w:rPr>
                <w:rFonts w:eastAsia="黑体"/>
                <w:color w:val="000000"/>
                <w:kern w:val="0"/>
                <w:sz w:val="28"/>
                <w:szCs w:val="28"/>
              </w:rPr>
            </w:pPr>
            <w:r>
              <w:rPr>
                <w:rFonts w:eastAsia="黑体"/>
                <w:color w:val="000000"/>
                <w:kern w:val="0"/>
                <w:sz w:val="28"/>
                <w:szCs w:val="28"/>
              </w:rPr>
              <w:t>申报单位</w:t>
            </w:r>
          </w:p>
        </w:tc>
        <w:tc>
          <w:tcPr>
            <w:tcW w:w="3686" w:type="dxa"/>
            <w:tcBorders>
              <w:top w:val="single" w:color="AEAAAA" w:sz="4" w:space="0"/>
              <w:left w:val="nil"/>
              <w:bottom w:val="single" w:color="AEAAAA" w:sz="4" w:space="0"/>
              <w:right w:val="single" w:color="AEAAAA" w:sz="4" w:space="0"/>
            </w:tcBorders>
            <w:shd w:val="clear" w:color="auto" w:fill="auto"/>
            <w:vAlign w:val="center"/>
          </w:tcPr>
          <w:p w14:paraId="4058D444">
            <w:pPr>
              <w:widowControl/>
              <w:jc w:val="center"/>
              <w:rPr>
                <w:rFonts w:eastAsia="黑体"/>
                <w:color w:val="000000"/>
                <w:kern w:val="0"/>
                <w:sz w:val="28"/>
                <w:szCs w:val="28"/>
              </w:rPr>
            </w:pPr>
            <w:r>
              <w:rPr>
                <w:rFonts w:eastAsia="黑体"/>
                <w:color w:val="000000"/>
                <w:kern w:val="0"/>
                <w:sz w:val="28"/>
                <w:szCs w:val="28"/>
              </w:rPr>
              <w:t>课题名称</w:t>
            </w:r>
          </w:p>
        </w:tc>
        <w:tc>
          <w:tcPr>
            <w:tcW w:w="1701" w:type="dxa"/>
            <w:tcBorders>
              <w:top w:val="single" w:color="AEAAAA" w:sz="4" w:space="0"/>
              <w:left w:val="nil"/>
              <w:bottom w:val="single" w:color="AEAAAA" w:sz="4" w:space="0"/>
              <w:right w:val="single" w:color="AEAAAA" w:sz="4" w:space="0"/>
            </w:tcBorders>
            <w:shd w:val="clear" w:color="auto" w:fill="auto"/>
            <w:vAlign w:val="center"/>
          </w:tcPr>
          <w:p w14:paraId="2AD4040E">
            <w:pPr>
              <w:widowControl/>
              <w:jc w:val="center"/>
              <w:rPr>
                <w:rFonts w:eastAsia="黑体"/>
                <w:color w:val="000000"/>
                <w:kern w:val="0"/>
                <w:sz w:val="28"/>
                <w:szCs w:val="28"/>
              </w:rPr>
            </w:pPr>
            <w:r>
              <w:rPr>
                <w:rFonts w:eastAsia="黑体"/>
                <w:color w:val="000000"/>
                <w:kern w:val="0"/>
                <w:sz w:val="28"/>
                <w:szCs w:val="28"/>
              </w:rPr>
              <w:t>课题负责人</w:t>
            </w:r>
          </w:p>
        </w:tc>
      </w:tr>
      <w:bookmarkEnd w:id="0"/>
      <w:tr w14:paraId="678B67F7">
        <w:tblPrEx>
          <w:tblCellMar>
            <w:top w:w="0" w:type="dxa"/>
            <w:left w:w="108" w:type="dxa"/>
            <w:bottom w:w="0" w:type="dxa"/>
            <w:right w:w="108" w:type="dxa"/>
          </w:tblCellMar>
        </w:tblPrEx>
        <w:trPr>
          <w:gridAfter w:val="1"/>
          <w:wAfter w:w="9" w:type="dxa"/>
          <w:trHeight w:val="986"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02177091">
            <w:pPr>
              <w:widowControl/>
              <w:jc w:val="center"/>
              <w:rPr>
                <w:rFonts w:eastAsia="仿宋"/>
                <w:color w:val="000000"/>
                <w:kern w:val="0"/>
                <w:sz w:val="24"/>
                <w:szCs w:val="24"/>
              </w:rPr>
            </w:pPr>
            <w:r>
              <w:rPr>
                <w:rFonts w:eastAsia="仿宋"/>
                <w:color w:val="000000"/>
                <w:kern w:val="0"/>
                <w:sz w:val="24"/>
                <w:szCs w:val="24"/>
              </w:rPr>
              <w:t>11</w:t>
            </w:r>
          </w:p>
        </w:tc>
        <w:tc>
          <w:tcPr>
            <w:tcW w:w="3118" w:type="dxa"/>
            <w:tcBorders>
              <w:top w:val="nil"/>
              <w:left w:val="nil"/>
              <w:bottom w:val="single" w:color="AEAAAA" w:sz="4" w:space="0"/>
              <w:right w:val="single" w:color="AEAAAA" w:sz="4" w:space="0"/>
            </w:tcBorders>
            <w:shd w:val="clear" w:color="auto" w:fill="auto"/>
            <w:vAlign w:val="center"/>
          </w:tcPr>
          <w:p w14:paraId="58462BF0">
            <w:pPr>
              <w:widowControl/>
              <w:jc w:val="left"/>
              <w:rPr>
                <w:rFonts w:eastAsia="仿宋"/>
                <w:color w:val="000000"/>
                <w:kern w:val="0"/>
                <w:sz w:val="24"/>
                <w:szCs w:val="24"/>
              </w:rPr>
            </w:pPr>
            <w:r>
              <w:rPr>
                <w:rFonts w:eastAsia="仿宋"/>
                <w:color w:val="000000"/>
                <w:kern w:val="0"/>
                <w:sz w:val="24"/>
                <w:szCs w:val="24"/>
              </w:rPr>
              <w:t>南通市第一人民医院</w:t>
            </w:r>
          </w:p>
        </w:tc>
        <w:tc>
          <w:tcPr>
            <w:tcW w:w="3686" w:type="dxa"/>
            <w:tcBorders>
              <w:top w:val="nil"/>
              <w:left w:val="nil"/>
              <w:bottom w:val="single" w:color="AEAAAA" w:sz="4" w:space="0"/>
              <w:right w:val="single" w:color="AEAAAA" w:sz="4" w:space="0"/>
            </w:tcBorders>
            <w:shd w:val="clear" w:color="auto" w:fill="auto"/>
            <w:vAlign w:val="center"/>
          </w:tcPr>
          <w:p w14:paraId="1710780D">
            <w:pPr>
              <w:widowControl/>
              <w:jc w:val="left"/>
              <w:rPr>
                <w:rFonts w:eastAsia="仿宋"/>
                <w:color w:val="000000"/>
                <w:kern w:val="0"/>
                <w:sz w:val="24"/>
                <w:szCs w:val="24"/>
              </w:rPr>
            </w:pPr>
            <w:r>
              <w:rPr>
                <w:rFonts w:eastAsia="仿宋"/>
                <w:color w:val="000000"/>
                <w:kern w:val="0"/>
                <w:sz w:val="24"/>
                <w:szCs w:val="24"/>
              </w:rPr>
              <w:t>财务共享模式下公立医院医用耗材精细化管控研究</w:t>
            </w:r>
          </w:p>
        </w:tc>
        <w:tc>
          <w:tcPr>
            <w:tcW w:w="1701" w:type="dxa"/>
            <w:tcBorders>
              <w:top w:val="nil"/>
              <w:left w:val="nil"/>
              <w:bottom w:val="single" w:color="AEAAAA" w:sz="4" w:space="0"/>
              <w:right w:val="single" w:color="AEAAAA" w:sz="4" w:space="0"/>
            </w:tcBorders>
            <w:shd w:val="clear" w:color="auto" w:fill="auto"/>
            <w:vAlign w:val="center"/>
          </w:tcPr>
          <w:p w14:paraId="6DDA3761">
            <w:pPr>
              <w:widowControl/>
              <w:jc w:val="center"/>
              <w:rPr>
                <w:rFonts w:eastAsia="仿宋"/>
                <w:color w:val="000000"/>
                <w:kern w:val="0"/>
                <w:sz w:val="24"/>
                <w:szCs w:val="24"/>
              </w:rPr>
            </w:pPr>
            <w:r>
              <w:rPr>
                <w:rFonts w:eastAsia="仿宋"/>
                <w:color w:val="000000"/>
                <w:kern w:val="0"/>
                <w:sz w:val="24"/>
                <w:szCs w:val="24"/>
              </w:rPr>
              <w:t>苏永萍</w:t>
            </w:r>
          </w:p>
        </w:tc>
      </w:tr>
      <w:tr w14:paraId="2EC37813">
        <w:tblPrEx>
          <w:tblCellMar>
            <w:top w:w="0" w:type="dxa"/>
            <w:left w:w="108" w:type="dxa"/>
            <w:bottom w:w="0" w:type="dxa"/>
            <w:right w:w="108" w:type="dxa"/>
          </w:tblCellMar>
        </w:tblPrEx>
        <w:trPr>
          <w:gridAfter w:val="1"/>
          <w:wAfter w:w="9" w:type="dxa"/>
          <w:trHeight w:val="1254"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1AE6A10B">
            <w:pPr>
              <w:widowControl/>
              <w:jc w:val="center"/>
              <w:rPr>
                <w:rFonts w:eastAsia="仿宋"/>
                <w:color w:val="000000"/>
                <w:kern w:val="0"/>
                <w:sz w:val="24"/>
                <w:szCs w:val="24"/>
              </w:rPr>
            </w:pPr>
            <w:r>
              <w:rPr>
                <w:rFonts w:eastAsia="仿宋"/>
                <w:color w:val="000000"/>
                <w:kern w:val="0"/>
                <w:sz w:val="24"/>
                <w:szCs w:val="24"/>
              </w:rPr>
              <w:t>12</w:t>
            </w:r>
          </w:p>
        </w:tc>
        <w:tc>
          <w:tcPr>
            <w:tcW w:w="3118" w:type="dxa"/>
            <w:tcBorders>
              <w:top w:val="nil"/>
              <w:left w:val="nil"/>
              <w:bottom w:val="single" w:color="AEAAAA" w:sz="4" w:space="0"/>
              <w:right w:val="single" w:color="AEAAAA" w:sz="4" w:space="0"/>
            </w:tcBorders>
            <w:shd w:val="clear" w:color="auto" w:fill="auto"/>
            <w:vAlign w:val="center"/>
          </w:tcPr>
          <w:p w14:paraId="1CBCE9BB">
            <w:pPr>
              <w:widowControl/>
              <w:jc w:val="left"/>
              <w:rPr>
                <w:rFonts w:eastAsia="仿宋"/>
                <w:color w:val="000000"/>
                <w:kern w:val="0"/>
                <w:sz w:val="24"/>
                <w:szCs w:val="24"/>
              </w:rPr>
            </w:pPr>
            <w:r>
              <w:rPr>
                <w:rFonts w:eastAsia="仿宋"/>
                <w:color w:val="000000"/>
                <w:kern w:val="0"/>
                <w:sz w:val="24"/>
                <w:szCs w:val="24"/>
              </w:rPr>
              <w:t>广西大学                                             广西杰鑫产业投资有限公司                                广西南宁东亚糖业集团</w:t>
            </w:r>
          </w:p>
        </w:tc>
        <w:tc>
          <w:tcPr>
            <w:tcW w:w="3686" w:type="dxa"/>
            <w:tcBorders>
              <w:top w:val="nil"/>
              <w:left w:val="nil"/>
              <w:bottom w:val="single" w:color="AEAAAA" w:sz="4" w:space="0"/>
              <w:right w:val="single" w:color="AEAAAA" w:sz="4" w:space="0"/>
            </w:tcBorders>
            <w:shd w:val="clear" w:color="auto" w:fill="auto"/>
            <w:vAlign w:val="center"/>
          </w:tcPr>
          <w:p w14:paraId="165F7065">
            <w:pPr>
              <w:widowControl/>
              <w:jc w:val="left"/>
              <w:rPr>
                <w:rFonts w:eastAsia="仿宋"/>
                <w:color w:val="000000"/>
                <w:kern w:val="0"/>
                <w:sz w:val="24"/>
                <w:szCs w:val="24"/>
              </w:rPr>
            </w:pPr>
            <w:r>
              <w:rPr>
                <w:rFonts w:eastAsia="仿宋"/>
                <w:color w:val="000000"/>
                <w:kern w:val="0"/>
                <w:sz w:val="24"/>
                <w:szCs w:val="24"/>
              </w:rPr>
              <w:t>ESG视角下总会计师的能力及框架研究</w:t>
            </w:r>
          </w:p>
        </w:tc>
        <w:tc>
          <w:tcPr>
            <w:tcW w:w="1701" w:type="dxa"/>
            <w:tcBorders>
              <w:top w:val="nil"/>
              <w:left w:val="nil"/>
              <w:bottom w:val="single" w:color="AEAAAA" w:sz="4" w:space="0"/>
              <w:right w:val="single" w:color="AEAAAA" w:sz="4" w:space="0"/>
            </w:tcBorders>
            <w:shd w:val="clear" w:color="auto" w:fill="auto"/>
            <w:vAlign w:val="center"/>
          </w:tcPr>
          <w:p w14:paraId="666794C7">
            <w:pPr>
              <w:widowControl/>
              <w:jc w:val="center"/>
              <w:rPr>
                <w:rFonts w:eastAsia="仿宋"/>
                <w:color w:val="000000"/>
                <w:kern w:val="0"/>
                <w:sz w:val="24"/>
                <w:szCs w:val="24"/>
              </w:rPr>
            </w:pPr>
            <w:r>
              <w:rPr>
                <w:rFonts w:eastAsia="仿宋"/>
                <w:color w:val="000000"/>
                <w:kern w:val="0"/>
                <w:sz w:val="24"/>
                <w:szCs w:val="24"/>
              </w:rPr>
              <w:t>徐全华            冯宽                邓春红</w:t>
            </w:r>
          </w:p>
        </w:tc>
      </w:tr>
      <w:tr w14:paraId="61C71605">
        <w:tblPrEx>
          <w:tblCellMar>
            <w:top w:w="0" w:type="dxa"/>
            <w:left w:w="108" w:type="dxa"/>
            <w:bottom w:w="0" w:type="dxa"/>
            <w:right w:w="108" w:type="dxa"/>
          </w:tblCellMar>
        </w:tblPrEx>
        <w:trPr>
          <w:gridAfter w:val="1"/>
          <w:wAfter w:w="9" w:type="dxa"/>
          <w:trHeight w:val="988"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49BFB293">
            <w:pPr>
              <w:widowControl/>
              <w:jc w:val="center"/>
              <w:rPr>
                <w:rFonts w:eastAsia="仿宋"/>
                <w:color w:val="000000"/>
                <w:kern w:val="0"/>
                <w:sz w:val="24"/>
                <w:szCs w:val="24"/>
              </w:rPr>
            </w:pPr>
            <w:r>
              <w:rPr>
                <w:rFonts w:eastAsia="仿宋"/>
                <w:color w:val="000000"/>
                <w:kern w:val="0"/>
                <w:sz w:val="24"/>
                <w:szCs w:val="24"/>
              </w:rPr>
              <w:t>13</w:t>
            </w:r>
          </w:p>
        </w:tc>
        <w:tc>
          <w:tcPr>
            <w:tcW w:w="3118" w:type="dxa"/>
            <w:tcBorders>
              <w:top w:val="nil"/>
              <w:left w:val="nil"/>
              <w:bottom w:val="single" w:color="AEAAAA" w:sz="4" w:space="0"/>
              <w:right w:val="single" w:color="AEAAAA" w:sz="4" w:space="0"/>
            </w:tcBorders>
            <w:shd w:val="clear" w:color="auto" w:fill="auto"/>
            <w:vAlign w:val="center"/>
          </w:tcPr>
          <w:p w14:paraId="5A328625">
            <w:pPr>
              <w:widowControl/>
              <w:jc w:val="left"/>
              <w:rPr>
                <w:rFonts w:eastAsia="仿宋"/>
                <w:color w:val="000000"/>
                <w:kern w:val="0"/>
                <w:sz w:val="24"/>
                <w:szCs w:val="24"/>
              </w:rPr>
            </w:pPr>
            <w:r>
              <w:rPr>
                <w:rFonts w:eastAsia="仿宋"/>
                <w:color w:val="000000"/>
                <w:kern w:val="0"/>
                <w:sz w:val="24"/>
                <w:szCs w:val="24"/>
              </w:rPr>
              <w:t>南通理工学院</w:t>
            </w:r>
          </w:p>
        </w:tc>
        <w:tc>
          <w:tcPr>
            <w:tcW w:w="3686" w:type="dxa"/>
            <w:tcBorders>
              <w:top w:val="nil"/>
              <w:left w:val="nil"/>
              <w:bottom w:val="single" w:color="AEAAAA" w:sz="4" w:space="0"/>
              <w:right w:val="single" w:color="AEAAAA" w:sz="4" w:space="0"/>
            </w:tcBorders>
            <w:shd w:val="clear" w:color="auto" w:fill="auto"/>
            <w:vAlign w:val="center"/>
          </w:tcPr>
          <w:p w14:paraId="5F5123FD">
            <w:pPr>
              <w:widowControl/>
              <w:jc w:val="left"/>
              <w:rPr>
                <w:rFonts w:eastAsia="仿宋"/>
                <w:color w:val="000000"/>
                <w:kern w:val="0"/>
                <w:sz w:val="24"/>
                <w:szCs w:val="24"/>
              </w:rPr>
            </w:pPr>
            <w:r>
              <w:rPr>
                <w:rFonts w:eastAsia="仿宋"/>
                <w:color w:val="000000"/>
                <w:kern w:val="0"/>
                <w:sz w:val="24"/>
                <w:szCs w:val="24"/>
              </w:rPr>
              <w:t>淮海控股集团数字化转型体系设计与实施</w:t>
            </w:r>
          </w:p>
        </w:tc>
        <w:tc>
          <w:tcPr>
            <w:tcW w:w="1701" w:type="dxa"/>
            <w:tcBorders>
              <w:top w:val="nil"/>
              <w:left w:val="nil"/>
              <w:bottom w:val="single" w:color="AEAAAA" w:sz="4" w:space="0"/>
              <w:right w:val="single" w:color="AEAAAA" w:sz="4" w:space="0"/>
            </w:tcBorders>
            <w:shd w:val="clear" w:color="auto" w:fill="auto"/>
            <w:vAlign w:val="center"/>
          </w:tcPr>
          <w:p w14:paraId="46DE85FD">
            <w:pPr>
              <w:widowControl/>
              <w:jc w:val="center"/>
              <w:rPr>
                <w:rFonts w:eastAsia="仿宋"/>
                <w:color w:val="000000"/>
                <w:kern w:val="0"/>
                <w:sz w:val="24"/>
                <w:szCs w:val="24"/>
              </w:rPr>
            </w:pPr>
            <w:r>
              <w:rPr>
                <w:rFonts w:eastAsia="仿宋"/>
                <w:color w:val="000000"/>
                <w:kern w:val="0"/>
                <w:sz w:val="24"/>
                <w:szCs w:val="24"/>
              </w:rPr>
              <w:t>朱林</w:t>
            </w:r>
            <w:r>
              <w:rPr>
                <w:rFonts w:eastAsia="仿宋"/>
                <w:color w:val="000000"/>
                <w:kern w:val="0"/>
                <w:sz w:val="24"/>
                <w:szCs w:val="24"/>
              </w:rPr>
              <w:br w:type="textWrapping"/>
            </w:r>
            <w:r>
              <w:rPr>
                <w:rFonts w:eastAsia="仿宋"/>
                <w:color w:val="000000"/>
                <w:kern w:val="0"/>
                <w:sz w:val="24"/>
                <w:szCs w:val="24"/>
              </w:rPr>
              <w:t>顾效瑜</w:t>
            </w:r>
          </w:p>
        </w:tc>
      </w:tr>
      <w:tr w14:paraId="3F319C2A">
        <w:tblPrEx>
          <w:tblCellMar>
            <w:top w:w="0" w:type="dxa"/>
            <w:left w:w="108" w:type="dxa"/>
            <w:bottom w:w="0" w:type="dxa"/>
            <w:right w:w="108" w:type="dxa"/>
          </w:tblCellMar>
        </w:tblPrEx>
        <w:trPr>
          <w:gridAfter w:val="1"/>
          <w:wAfter w:w="9" w:type="dxa"/>
          <w:trHeight w:val="1132"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2DA4B93A">
            <w:pPr>
              <w:widowControl/>
              <w:jc w:val="center"/>
              <w:rPr>
                <w:rFonts w:eastAsia="仿宋"/>
                <w:color w:val="000000"/>
                <w:kern w:val="0"/>
                <w:sz w:val="24"/>
                <w:szCs w:val="24"/>
              </w:rPr>
            </w:pPr>
            <w:r>
              <w:rPr>
                <w:rFonts w:eastAsia="仿宋"/>
                <w:color w:val="000000"/>
                <w:kern w:val="0"/>
                <w:sz w:val="24"/>
                <w:szCs w:val="24"/>
              </w:rPr>
              <w:t>14</w:t>
            </w:r>
          </w:p>
        </w:tc>
        <w:tc>
          <w:tcPr>
            <w:tcW w:w="3118" w:type="dxa"/>
            <w:tcBorders>
              <w:top w:val="nil"/>
              <w:left w:val="nil"/>
              <w:bottom w:val="single" w:color="AEAAAA" w:sz="4" w:space="0"/>
              <w:right w:val="single" w:color="AEAAAA" w:sz="4" w:space="0"/>
            </w:tcBorders>
            <w:shd w:val="clear" w:color="auto" w:fill="auto"/>
            <w:vAlign w:val="center"/>
          </w:tcPr>
          <w:p w14:paraId="23629FC4">
            <w:pPr>
              <w:widowControl/>
              <w:jc w:val="left"/>
              <w:rPr>
                <w:rFonts w:eastAsia="仿宋"/>
                <w:color w:val="000000"/>
                <w:kern w:val="0"/>
                <w:sz w:val="24"/>
                <w:szCs w:val="24"/>
              </w:rPr>
            </w:pPr>
            <w:r>
              <w:rPr>
                <w:rFonts w:eastAsia="仿宋"/>
                <w:color w:val="000000"/>
                <w:kern w:val="0"/>
                <w:sz w:val="24"/>
                <w:szCs w:val="24"/>
              </w:rPr>
              <w:t>中国水利水电第六工程局有限公司</w:t>
            </w:r>
          </w:p>
        </w:tc>
        <w:tc>
          <w:tcPr>
            <w:tcW w:w="3686" w:type="dxa"/>
            <w:tcBorders>
              <w:top w:val="nil"/>
              <w:left w:val="nil"/>
              <w:bottom w:val="single" w:color="AEAAAA" w:sz="4" w:space="0"/>
              <w:right w:val="single" w:color="AEAAAA" w:sz="4" w:space="0"/>
            </w:tcBorders>
            <w:shd w:val="clear" w:color="auto" w:fill="auto"/>
            <w:vAlign w:val="center"/>
          </w:tcPr>
          <w:p w14:paraId="1997F6CD">
            <w:pPr>
              <w:widowControl/>
              <w:jc w:val="left"/>
              <w:rPr>
                <w:rFonts w:eastAsia="仿宋"/>
                <w:color w:val="000000"/>
                <w:kern w:val="0"/>
                <w:sz w:val="24"/>
                <w:szCs w:val="24"/>
              </w:rPr>
            </w:pPr>
            <w:r>
              <w:rPr>
                <w:rFonts w:eastAsia="仿宋"/>
                <w:color w:val="000000"/>
                <w:kern w:val="0"/>
                <w:sz w:val="24"/>
                <w:szCs w:val="24"/>
              </w:rPr>
              <w:t>新基建下管理会计在建筑施工企业的应用研究</w:t>
            </w:r>
          </w:p>
        </w:tc>
        <w:tc>
          <w:tcPr>
            <w:tcW w:w="1701" w:type="dxa"/>
            <w:tcBorders>
              <w:top w:val="nil"/>
              <w:left w:val="nil"/>
              <w:bottom w:val="single" w:color="AEAAAA" w:sz="4" w:space="0"/>
              <w:right w:val="single" w:color="AEAAAA" w:sz="4" w:space="0"/>
            </w:tcBorders>
            <w:shd w:val="clear" w:color="auto" w:fill="auto"/>
            <w:vAlign w:val="center"/>
          </w:tcPr>
          <w:p w14:paraId="75E3CCB8">
            <w:pPr>
              <w:widowControl/>
              <w:jc w:val="center"/>
              <w:rPr>
                <w:rFonts w:eastAsia="仿宋"/>
                <w:color w:val="000000"/>
                <w:kern w:val="0"/>
                <w:sz w:val="24"/>
                <w:szCs w:val="24"/>
              </w:rPr>
            </w:pPr>
            <w:r>
              <w:rPr>
                <w:rFonts w:eastAsia="仿宋"/>
                <w:color w:val="000000"/>
                <w:kern w:val="0"/>
                <w:sz w:val="24"/>
                <w:szCs w:val="24"/>
              </w:rPr>
              <w:t>高维科</w:t>
            </w:r>
          </w:p>
        </w:tc>
      </w:tr>
      <w:tr w14:paraId="7F93A1D6">
        <w:tblPrEx>
          <w:tblCellMar>
            <w:top w:w="0" w:type="dxa"/>
            <w:left w:w="108" w:type="dxa"/>
            <w:bottom w:w="0" w:type="dxa"/>
            <w:right w:w="108" w:type="dxa"/>
          </w:tblCellMar>
        </w:tblPrEx>
        <w:trPr>
          <w:gridAfter w:val="1"/>
          <w:wAfter w:w="9" w:type="dxa"/>
          <w:trHeight w:val="1285"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6D40D1B2">
            <w:pPr>
              <w:widowControl/>
              <w:jc w:val="center"/>
              <w:rPr>
                <w:rFonts w:eastAsia="仿宋"/>
                <w:color w:val="000000"/>
                <w:kern w:val="0"/>
                <w:sz w:val="24"/>
                <w:szCs w:val="24"/>
              </w:rPr>
            </w:pPr>
            <w:r>
              <w:rPr>
                <w:rFonts w:eastAsia="仿宋"/>
                <w:color w:val="000000"/>
                <w:kern w:val="0"/>
                <w:sz w:val="24"/>
                <w:szCs w:val="24"/>
              </w:rPr>
              <w:t>15</w:t>
            </w:r>
          </w:p>
        </w:tc>
        <w:tc>
          <w:tcPr>
            <w:tcW w:w="3118" w:type="dxa"/>
            <w:tcBorders>
              <w:top w:val="nil"/>
              <w:left w:val="nil"/>
              <w:bottom w:val="single" w:color="AEAAAA" w:sz="4" w:space="0"/>
              <w:right w:val="single" w:color="AEAAAA" w:sz="4" w:space="0"/>
            </w:tcBorders>
            <w:shd w:val="clear" w:color="auto" w:fill="auto"/>
            <w:vAlign w:val="center"/>
          </w:tcPr>
          <w:p w14:paraId="6AB97CB8">
            <w:pPr>
              <w:widowControl/>
              <w:jc w:val="left"/>
              <w:rPr>
                <w:rFonts w:eastAsia="仿宋"/>
                <w:color w:val="000000"/>
                <w:kern w:val="0"/>
                <w:sz w:val="24"/>
                <w:szCs w:val="24"/>
              </w:rPr>
            </w:pPr>
            <w:r>
              <w:rPr>
                <w:rFonts w:eastAsia="仿宋"/>
                <w:color w:val="000000"/>
                <w:kern w:val="0"/>
                <w:sz w:val="24"/>
                <w:szCs w:val="24"/>
              </w:rPr>
              <w:t>中国石油管道局工程有限公司</w:t>
            </w:r>
          </w:p>
        </w:tc>
        <w:tc>
          <w:tcPr>
            <w:tcW w:w="3686" w:type="dxa"/>
            <w:tcBorders>
              <w:top w:val="nil"/>
              <w:left w:val="nil"/>
              <w:bottom w:val="single" w:color="AEAAAA" w:sz="4" w:space="0"/>
              <w:right w:val="single" w:color="AEAAAA" w:sz="4" w:space="0"/>
            </w:tcBorders>
            <w:shd w:val="clear" w:color="auto" w:fill="auto"/>
            <w:vAlign w:val="center"/>
          </w:tcPr>
          <w:p w14:paraId="68F27DC7">
            <w:pPr>
              <w:widowControl/>
              <w:jc w:val="left"/>
              <w:rPr>
                <w:rFonts w:eastAsia="仿宋"/>
                <w:color w:val="000000"/>
                <w:kern w:val="0"/>
                <w:sz w:val="24"/>
                <w:szCs w:val="24"/>
              </w:rPr>
            </w:pPr>
            <w:r>
              <w:rPr>
                <w:rFonts w:eastAsia="仿宋"/>
                <w:color w:val="000000"/>
                <w:kern w:val="0"/>
                <w:sz w:val="24"/>
                <w:szCs w:val="24"/>
              </w:rPr>
              <w:t>业财融合与大数据背景下国有企业建设财会“大监督”工作体系的创新实践</w:t>
            </w:r>
          </w:p>
        </w:tc>
        <w:tc>
          <w:tcPr>
            <w:tcW w:w="1701" w:type="dxa"/>
            <w:tcBorders>
              <w:top w:val="nil"/>
              <w:left w:val="nil"/>
              <w:bottom w:val="single" w:color="AEAAAA" w:sz="4" w:space="0"/>
              <w:right w:val="single" w:color="AEAAAA" w:sz="4" w:space="0"/>
            </w:tcBorders>
            <w:shd w:val="clear" w:color="auto" w:fill="auto"/>
            <w:vAlign w:val="center"/>
          </w:tcPr>
          <w:p w14:paraId="39D01A74">
            <w:pPr>
              <w:widowControl/>
              <w:jc w:val="center"/>
              <w:rPr>
                <w:rFonts w:eastAsia="仿宋"/>
                <w:color w:val="000000"/>
                <w:kern w:val="0"/>
                <w:sz w:val="24"/>
                <w:szCs w:val="24"/>
              </w:rPr>
            </w:pPr>
            <w:r>
              <w:rPr>
                <w:rFonts w:eastAsia="仿宋"/>
                <w:color w:val="000000"/>
                <w:kern w:val="0"/>
                <w:sz w:val="24"/>
                <w:szCs w:val="24"/>
              </w:rPr>
              <w:t>白立彬</w:t>
            </w:r>
          </w:p>
        </w:tc>
      </w:tr>
      <w:tr w14:paraId="3A268F48">
        <w:tblPrEx>
          <w:tblCellMar>
            <w:top w:w="0" w:type="dxa"/>
            <w:left w:w="108" w:type="dxa"/>
            <w:bottom w:w="0" w:type="dxa"/>
            <w:right w:w="108" w:type="dxa"/>
          </w:tblCellMar>
        </w:tblPrEx>
        <w:trPr>
          <w:trHeight w:val="822" w:hRule="atLeast"/>
        </w:trPr>
        <w:tc>
          <w:tcPr>
            <w:tcW w:w="9365" w:type="dxa"/>
            <w:gridSpan w:val="5"/>
            <w:tcBorders>
              <w:top w:val="single" w:color="AEAAAA" w:sz="4" w:space="0"/>
              <w:left w:val="nil"/>
              <w:bottom w:val="single" w:color="AEAAAA" w:sz="4" w:space="0"/>
              <w:right w:val="nil"/>
            </w:tcBorders>
            <w:shd w:val="clear" w:color="auto" w:fill="auto"/>
            <w:noWrap/>
            <w:vAlign w:val="center"/>
          </w:tcPr>
          <w:p w14:paraId="45E3404C">
            <w:pPr>
              <w:widowControl/>
              <w:jc w:val="center"/>
              <w:rPr>
                <w:rFonts w:eastAsia="黑体"/>
                <w:color w:val="000000"/>
                <w:kern w:val="0"/>
                <w:sz w:val="28"/>
                <w:szCs w:val="28"/>
              </w:rPr>
            </w:pPr>
            <w:r>
              <w:rPr>
                <w:rFonts w:eastAsia="黑体"/>
                <w:color w:val="000000"/>
                <w:kern w:val="0"/>
                <w:sz w:val="28"/>
                <w:szCs w:val="28"/>
              </w:rPr>
              <w:t>三 等</w:t>
            </w:r>
          </w:p>
        </w:tc>
      </w:tr>
      <w:tr w14:paraId="2BA12A18">
        <w:tblPrEx>
          <w:tblCellMar>
            <w:top w:w="0" w:type="dxa"/>
            <w:left w:w="108" w:type="dxa"/>
            <w:bottom w:w="0" w:type="dxa"/>
            <w:right w:w="108" w:type="dxa"/>
          </w:tblCellMar>
        </w:tblPrEx>
        <w:trPr>
          <w:gridAfter w:val="1"/>
          <w:wAfter w:w="9" w:type="dxa"/>
          <w:trHeight w:val="1122"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745397AB">
            <w:pPr>
              <w:widowControl/>
              <w:jc w:val="center"/>
              <w:rPr>
                <w:rFonts w:eastAsia="仿宋"/>
                <w:color w:val="000000"/>
                <w:kern w:val="0"/>
                <w:sz w:val="24"/>
                <w:szCs w:val="24"/>
              </w:rPr>
            </w:pPr>
            <w:r>
              <w:rPr>
                <w:rFonts w:eastAsia="仿宋"/>
                <w:color w:val="000000"/>
                <w:kern w:val="0"/>
                <w:sz w:val="24"/>
                <w:szCs w:val="24"/>
              </w:rPr>
              <w:t>16</w:t>
            </w:r>
          </w:p>
        </w:tc>
        <w:tc>
          <w:tcPr>
            <w:tcW w:w="3118" w:type="dxa"/>
            <w:tcBorders>
              <w:top w:val="nil"/>
              <w:left w:val="nil"/>
              <w:bottom w:val="single" w:color="AEAAAA" w:sz="4" w:space="0"/>
              <w:right w:val="single" w:color="AEAAAA" w:sz="4" w:space="0"/>
            </w:tcBorders>
            <w:shd w:val="clear" w:color="auto" w:fill="auto"/>
            <w:vAlign w:val="center"/>
          </w:tcPr>
          <w:p w14:paraId="45EE6525">
            <w:pPr>
              <w:widowControl/>
              <w:jc w:val="left"/>
              <w:rPr>
                <w:rFonts w:eastAsia="仿宋"/>
                <w:color w:val="000000"/>
                <w:kern w:val="0"/>
                <w:sz w:val="24"/>
                <w:szCs w:val="24"/>
              </w:rPr>
            </w:pPr>
            <w:r>
              <w:rPr>
                <w:rFonts w:eastAsia="仿宋"/>
                <w:color w:val="000000"/>
                <w:kern w:val="0"/>
                <w:sz w:val="24"/>
                <w:szCs w:val="24"/>
              </w:rPr>
              <w:t>西北工业大学                        上海数弈华明财务管理公司</w:t>
            </w:r>
          </w:p>
        </w:tc>
        <w:tc>
          <w:tcPr>
            <w:tcW w:w="3686" w:type="dxa"/>
            <w:tcBorders>
              <w:top w:val="nil"/>
              <w:left w:val="nil"/>
              <w:bottom w:val="single" w:color="AEAAAA" w:sz="4" w:space="0"/>
              <w:right w:val="single" w:color="AEAAAA" w:sz="4" w:space="0"/>
            </w:tcBorders>
            <w:shd w:val="clear" w:color="auto" w:fill="auto"/>
            <w:vAlign w:val="center"/>
          </w:tcPr>
          <w:p w14:paraId="65AB172D">
            <w:pPr>
              <w:widowControl/>
              <w:ind w:left="240" w:hanging="240" w:hangingChars="100"/>
              <w:jc w:val="left"/>
              <w:rPr>
                <w:rFonts w:eastAsia="仿宋"/>
                <w:color w:val="000000"/>
                <w:kern w:val="0"/>
                <w:sz w:val="24"/>
                <w:szCs w:val="24"/>
              </w:rPr>
            </w:pPr>
            <w:r>
              <w:rPr>
                <w:rFonts w:eastAsia="仿宋"/>
                <w:color w:val="000000"/>
                <w:kern w:val="0"/>
                <w:sz w:val="24"/>
                <w:szCs w:val="24"/>
              </w:rPr>
              <w:t>减税降费背景下企业合规管制</w:t>
            </w:r>
            <w:r>
              <w:rPr>
                <w:rFonts w:hint="eastAsia" w:eastAsia="仿宋"/>
                <w:color w:val="000000"/>
                <w:kern w:val="0"/>
                <w:sz w:val="24"/>
                <w:szCs w:val="24"/>
              </w:rPr>
              <w:t xml:space="preserve"> </w:t>
            </w:r>
            <w:r>
              <w:rPr>
                <w:rFonts w:eastAsia="仿宋"/>
                <w:color w:val="000000"/>
                <w:kern w:val="0"/>
                <w:sz w:val="24"/>
                <w:szCs w:val="24"/>
              </w:rPr>
              <w:t xml:space="preserve"> </w:t>
            </w:r>
            <w:r>
              <w:rPr>
                <w:rFonts w:ascii="Arial" w:hAnsi="Arial" w:cs="Arial"/>
                <w:color w:val="333333"/>
                <w:shd w:val="clear" w:color="auto" w:fill="FFFFFF"/>
              </w:rPr>
              <w:t>——</w:t>
            </w:r>
            <w:r>
              <w:rPr>
                <w:rFonts w:eastAsia="仿宋"/>
                <w:color w:val="000000"/>
                <w:kern w:val="0"/>
                <w:sz w:val="24"/>
                <w:szCs w:val="24"/>
              </w:rPr>
              <w:t>基于企业所得税视角</w:t>
            </w:r>
          </w:p>
        </w:tc>
        <w:tc>
          <w:tcPr>
            <w:tcW w:w="1701" w:type="dxa"/>
            <w:tcBorders>
              <w:top w:val="nil"/>
              <w:left w:val="nil"/>
              <w:bottom w:val="single" w:color="AEAAAA" w:sz="4" w:space="0"/>
              <w:right w:val="single" w:color="AEAAAA" w:sz="4" w:space="0"/>
            </w:tcBorders>
            <w:shd w:val="clear" w:color="auto" w:fill="auto"/>
            <w:vAlign w:val="center"/>
          </w:tcPr>
          <w:p w14:paraId="6FA51846">
            <w:pPr>
              <w:widowControl/>
              <w:jc w:val="center"/>
              <w:rPr>
                <w:rFonts w:eastAsia="仿宋"/>
                <w:color w:val="000000"/>
                <w:kern w:val="0"/>
                <w:sz w:val="24"/>
                <w:szCs w:val="24"/>
              </w:rPr>
            </w:pPr>
            <w:r>
              <w:rPr>
                <w:rFonts w:eastAsia="仿宋"/>
                <w:color w:val="000000"/>
                <w:kern w:val="0"/>
                <w:sz w:val="24"/>
                <w:szCs w:val="24"/>
              </w:rPr>
              <w:t>李万明</w:t>
            </w:r>
          </w:p>
        </w:tc>
      </w:tr>
      <w:tr w14:paraId="34390BA1">
        <w:tblPrEx>
          <w:tblCellMar>
            <w:top w:w="0" w:type="dxa"/>
            <w:left w:w="108" w:type="dxa"/>
            <w:bottom w:w="0" w:type="dxa"/>
            <w:right w:w="108" w:type="dxa"/>
          </w:tblCellMar>
        </w:tblPrEx>
        <w:trPr>
          <w:gridAfter w:val="1"/>
          <w:wAfter w:w="9" w:type="dxa"/>
          <w:trHeight w:val="1259"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60D8AD83">
            <w:pPr>
              <w:widowControl/>
              <w:jc w:val="center"/>
              <w:rPr>
                <w:rFonts w:eastAsia="仿宋"/>
                <w:color w:val="000000"/>
                <w:kern w:val="0"/>
                <w:sz w:val="24"/>
                <w:szCs w:val="24"/>
              </w:rPr>
            </w:pPr>
            <w:r>
              <w:rPr>
                <w:rFonts w:eastAsia="仿宋"/>
                <w:color w:val="000000"/>
                <w:kern w:val="0"/>
                <w:sz w:val="24"/>
                <w:szCs w:val="24"/>
              </w:rPr>
              <w:t>17</w:t>
            </w:r>
          </w:p>
        </w:tc>
        <w:tc>
          <w:tcPr>
            <w:tcW w:w="3118" w:type="dxa"/>
            <w:tcBorders>
              <w:top w:val="nil"/>
              <w:left w:val="nil"/>
              <w:bottom w:val="single" w:color="AEAAAA" w:sz="4" w:space="0"/>
              <w:right w:val="single" w:color="AEAAAA" w:sz="4" w:space="0"/>
            </w:tcBorders>
            <w:shd w:val="clear" w:color="auto" w:fill="auto"/>
            <w:vAlign w:val="center"/>
          </w:tcPr>
          <w:p w14:paraId="73856FC6">
            <w:pPr>
              <w:widowControl/>
              <w:jc w:val="left"/>
              <w:rPr>
                <w:rFonts w:eastAsia="仿宋"/>
                <w:color w:val="000000"/>
                <w:kern w:val="0"/>
                <w:sz w:val="24"/>
                <w:szCs w:val="24"/>
              </w:rPr>
            </w:pPr>
            <w:r>
              <w:rPr>
                <w:rFonts w:eastAsia="仿宋"/>
                <w:color w:val="000000"/>
                <w:kern w:val="0"/>
                <w:sz w:val="24"/>
                <w:szCs w:val="24"/>
              </w:rPr>
              <w:t>北方激光研究院有限公司</w:t>
            </w:r>
          </w:p>
        </w:tc>
        <w:tc>
          <w:tcPr>
            <w:tcW w:w="3686" w:type="dxa"/>
            <w:tcBorders>
              <w:top w:val="nil"/>
              <w:left w:val="nil"/>
              <w:bottom w:val="single" w:color="AEAAAA" w:sz="4" w:space="0"/>
              <w:right w:val="single" w:color="AEAAAA" w:sz="4" w:space="0"/>
            </w:tcBorders>
            <w:shd w:val="clear" w:color="auto" w:fill="auto"/>
            <w:vAlign w:val="center"/>
          </w:tcPr>
          <w:p w14:paraId="611E026D">
            <w:pPr>
              <w:widowControl/>
              <w:jc w:val="left"/>
              <w:rPr>
                <w:rFonts w:eastAsia="仿宋"/>
                <w:color w:val="000000"/>
                <w:kern w:val="0"/>
                <w:sz w:val="24"/>
                <w:szCs w:val="24"/>
              </w:rPr>
            </w:pPr>
            <w:r>
              <w:rPr>
                <w:rFonts w:eastAsia="仿宋"/>
                <w:color w:val="000000"/>
                <w:kern w:val="0"/>
                <w:sz w:val="24"/>
                <w:szCs w:val="24"/>
              </w:rPr>
              <w:t>数字化背景下业财融合的管理会计实践创新建设——A研究院实证研究</w:t>
            </w:r>
          </w:p>
        </w:tc>
        <w:tc>
          <w:tcPr>
            <w:tcW w:w="1701" w:type="dxa"/>
            <w:tcBorders>
              <w:top w:val="nil"/>
              <w:left w:val="nil"/>
              <w:bottom w:val="single" w:color="AEAAAA" w:sz="4" w:space="0"/>
              <w:right w:val="single" w:color="AEAAAA" w:sz="4" w:space="0"/>
            </w:tcBorders>
            <w:shd w:val="clear" w:color="auto" w:fill="auto"/>
            <w:vAlign w:val="center"/>
          </w:tcPr>
          <w:p w14:paraId="57500768">
            <w:pPr>
              <w:widowControl/>
              <w:jc w:val="center"/>
              <w:rPr>
                <w:rFonts w:eastAsia="仿宋"/>
                <w:color w:val="000000"/>
                <w:kern w:val="0"/>
                <w:sz w:val="24"/>
                <w:szCs w:val="24"/>
              </w:rPr>
            </w:pPr>
            <w:r>
              <w:rPr>
                <w:rFonts w:eastAsia="仿宋"/>
                <w:color w:val="000000"/>
                <w:kern w:val="0"/>
                <w:sz w:val="24"/>
                <w:szCs w:val="24"/>
              </w:rPr>
              <w:t>张毅</w:t>
            </w:r>
          </w:p>
        </w:tc>
      </w:tr>
      <w:tr w14:paraId="77E811F6">
        <w:tblPrEx>
          <w:tblCellMar>
            <w:top w:w="0" w:type="dxa"/>
            <w:left w:w="108" w:type="dxa"/>
            <w:bottom w:w="0" w:type="dxa"/>
            <w:right w:w="108" w:type="dxa"/>
          </w:tblCellMar>
        </w:tblPrEx>
        <w:trPr>
          <w:gridAfter w:val="1"/>
          <w:wAfter w:w="9" w:type="dxa"/>
          <w:trHeight w:val="994"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0B7FFA15">
            <w:pPr>
              <w:widowControl/>
              <w:jc w:val="center"/>
              <w:rPr>
                <w:rFonts w:eastAsia="仿宋"/>
                <w:color w:val="000000"/>
                <w:kern w:val="0"/>
                <w:sz w:val="24"/>
                <w:szCs w:val="24"/>
              </w:rPr>
            </w:pPr>
            <w:r>
              <w:rPr>
                <w:rFonts w:eastAsia="仿宋"/>
                <w:color w:val="000000"/>
                <w:kern w:val="0"/>
                <w:sz w:val="24"/>
                <w:szCs w:val="24"/>
              </w:rPr>
              <w:t>18</w:t>
            </w:r>
          </w:p>
        </w:tc>
        <w:tc>
          <w:tcPr>
            <w:tcW w:w="3118" w:type="dxa"/>
            <w:tcBorders>
              <w:top w:val="nil"/>
              <w:left w:val="nil"/>
              <w:bottom w:val="single" w:color="AEAAAA" w:sz="4" w:space="0"/>
              <w:right w:val="single" w:color="AEAAAA" w:sz="4" w:space="0"/>
            </w:tcBorders>
            <w:shd w:val="clear" w:color="auto" w:fill="auto"/>
            <w:vAlign w:val="center"/>
          </w:tcPr>
          <w:p w14:paraId="47A99BE5">
            <w:pPr>
              <w:widowControl/>
              <w:jc w:val="left"/>
              <w:rPr>
                <w:rFonts w:eastAsia="仿宋"/>
                <w:color w:val="000000"/>
                <w:kern w:val="0"/>
                <w:sz w:val="24"/>
                <w:szCs w:val="24"/>
              </w:rPr>
            </w:pPr>
            <w:r>
              <w:rPr>
                <w:rFonts w:eastAsia="仿宋"/>
                <w:color w:val="000000"/>
                <w:kern w:val="0"/>
                <w:sz w:val="24"/>
                <w:szCs w:val="24"/>
              </w:rPr>
              <w:t>大连大学附属中山医院</w:t>
            </w:r>
          </w:p>
        </w:tc>
        <w:tc>
          <w:tcPr>
            <w:tcW w:w="3686" w:type="dxa"/>
            <w:tcBorders>
              <w:top w:val="nil"/>
              <w:left w:val="nil"/>
              <w:bottom w:val="single" w:color="AEAAAA" w:sz="4" w:space="0"/>
              <w:right w:val="single" w:color="AEAAAA" w:sz="4" w:space="0"/>
            </w:tcBorders>
            <w:shd w:val="clear" w:color="auto" w:fill="auto"/>
            <w:vAlign w:val="center"/>
          </w:tcPr>
          <w:p w14:paraId="50CE76BC">
            <w:pPr>
              <w:widowControl/>
              <w:jc w:val="left"/>
              <w:rPr>
                <w:rFonts w:eastAsia="仿宋"/>
                <w:color w:val="000000"/>
                <w:kern w:val="0"/>
                <w:sz w:val="24"/>
                <w:szCs w:val="24"/>
              </w:rPr>
            </w:pPr>
            <w:r>
              <w:rPr>
                <w:rFonts w:eastAsia="仿宋"/>
                <w:color w:val="000000"/>
                <w:kern w:val="0"/>
                <w:sz w:val="24"/>
                <w:szCs w:val="24"/>
              </w:rPr>
              <w:t>A公立医院全面预算管理优化研究</w:t>
            </w:r>
          </w:p>
        </w:tc>
        <w:tc>
          <w:tcPr>
            <w:tcW w:w="1701" w:type="dxa"/>
            <w:tcBorders>
              <w:top w:val="nil"/>
              <w:left w:val="nil"/>
              <w:bottom w:val="single" w:color="AEAAAA" w:sz="4" w:space="0"/>
              <w:right w:val="single" w:color="AEAAAA" w:sz="4" w:space="0"/>
            </w:tcBorders>
            <w:shd w:val="clear" w:color="auto" w:fill="auto"/>
            <w:vAlign w:val="center"/>
          </w:tcPr>
          <w:p w14:paraId="1BADDC45">
            <w:pPr>
              <w:widowControl/>
              <w:jc w:val="center"/>
              <w:rPr>
                <w:rFonts w:eastAsia="仿宋"/>
                <w:color w:val="000000"/>
                <w:kern w:val="0"/>
                <w:sz w:val="24"/>
                <w:szCs w:val="24"/>
              </w:rPr>
            </w:pPr>
            <w:r>
              <w:rPr>
                <w:rFonts w:eastAsia="仿宋"/>
                <w:color w:val="000000"/>
                <w:kern w:val="0"/>
                <w:sz w:val="24"/>
                <w:szCs w:val="24"/>
              </w:rPr>
              <w:t>王惠丹</w:t>
            </w:r>
          </w:p>
        </w:tc>
      </w:tr>
      <w:tr w14:paraId="17D6EF73">
        <w:tblPrEx>
          <w:tblCellMar>
            <w:top w:w="0" w:type="dxa"/>
            <w:left w:w="108" w:type="dxa"/>
            <w:bottom w:w="0" w:type="dxa"/>
            <w:right w:w="108" w:type="dxa"/>
          </w:tblCellMar>
        </w:tblPrEx>
        <w:trPr>
          <w:gridAfter w:val="1"/>
          <w:wAfter w:w="9" w:type="dxa"/>
          <w:trHeight w:val="980"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1D0614D6">
            <w:pPr>
              <w:widowControl/>
              <w:jc w:val="center"/>
              <w:rPr>
                <w:rFonts w:eastAsia="仿宋"/>
                <w:color w:val="000000"/>
                <w:kern w:val="0"/>
                <w:sz w:val="24"/>
                <w:szCs w:val="24"/>
              </w:rPr>
            </w:pPr>
            <w:r>
              <w:rPr>
                <w:rFonts w:eastAsia="仿宋"/>
                <w:color w:val="000000"/>
                <w:kern w:val="0"/>
                <w:sz w:val="24"/>
                <w:szCs w:val="24"/>
              </w:rPr>
              <w:t>19</w:t>
            </w:r>
          </w:p>
        </w:tc>
        <w:tc>
          <w:tcPr>
            <w:tcW w:w="3118" w:type="dxa"/>
            <w:tcBorders>
              <w:top w:val="nil"/>
              <w:left w:val="nil"/>
              <w:bottom w:val="single" w:color="AEAAAA" w:sz="4" w:space="0"/>
              <w:right w:val="single" w:color="AEAAAA" w:sz="4" w:space="0"/>
            </w:tcBorders>
            <w:shd w:val="clear" w:color="auto" w:fill="auto"/>
            <w:vAlign w:val="center"/>
          </w:tcPr>
          <w:p w14:paraId="0D5A22FF">
            <w:pPr>
              <w:widowControl/>
              <w:jc w:val="left"/>
              <w:rPr>
                <w:rFonts w:eastAsia="仿宋"/>
                <w:color w:val="000000"/>
                <w:kern w:val="0"/>
                <w:sz w:val="24"/>
                <w:szCs w:val="24"/>
              </w:rPr>
            </w:pPr>
            <w:r>
              <w:rPr>
                <w:rFonts w:eastAsia="仿宋"/>
                <w:color w:val="000000"/>
                <w:kern w:val="0"/>
                <w:sz w:val="24"/>
                <w:szCs w:val="24"/>
              </w:rPr>
              <w:t>黑龙江省齐齐哈尔市财政局</w:t>
            </w:r>
          </w:p>
        </w:tc>
        <w:tc>
          <w:tcPr>
            <w:tcW w:w="3686" w:type="dxa"/>
            <w:tcBorders>
              <w:top w:val="nil"/>
              <w:left w:val="nil"/>
              <w:bottom w:val="single" w:color="AEAAAA" w:sz="4" w:space="0"/>
              <w:right w:val="single" w:color="AEAAAA" w:sz="4" w:space="0"/>
            </w:tcBorders>
            <w:shd w:val="clear" w:color="auto" w:fill="auto"/>
            <w:vAlign w:val="center"/>
          </w:tcPr>
          <w:p w14:paraId="55FD4E87">
            <w:pPr>
              <w:widowControl/>
              <w:jc w:val="left"/>
              <w:rPr>
                <w:rFonts w:eastAsia="仿宋"/>
                <w:color w:val="000000"/>
                <w:kern w:val="0"/>
                <w:sz w:val="24"/>
                <w:szCs w:val="24"/>
              </w:rPr>
            </w:pPr>
            <w:r>
              <w:rPr>
                <w:rFonts w:eastAsia="仿宋"/>
                <w:color w:val="000000"/>
                <w:kern w:val="0"/>
                <w:sz w:val="24"/>
                <w:szCs w:val="24"/>
              </w:rPr>
              <w:t>财会监督背景下加强代理记账机构监管的有效途径</w:t>
            </w:r>
          </w:p>
        </w:tc>
        <w:tc>
          <w:tcPr>
            <w:tcW w:w="1701" w:type="dxa"/>
            <w:tcBorders>
              <w:top w:val="nil"/>
              <w:left w:val="nil"/>
              <w:bottom w:val="single" w:color="AEAAAA" w:sz="4" w:space="0"/>
              <w:right w:val="single" w:color="AEAAAA" w:sz="4" w:space="0"/>
            </w:tcBorders>
            <w:shd w:val="clear" w:color="auto" w:fill="auto"/>
            <w:vAlign w:val="center"/>
          </w:tcPr>
          <w:p w14:paraId="71BA6C3A">
            <w:pPr>
              <w:widowControl/>
              <w:jc w:val="center"/>
              <w:rPr>
                <w:rFonts w:eastAsia="仿宋"/>
                <w:color w:val="000000"/>
                <w:kern w:val="0"/>
                <w:sz w:val="24"/>
                <w:szCs w:val="24"/>
              </w:rPr>
            </w:pPr>
            <w:r>
              <w:rPr>
                <w:rFonts w:eastAsia="仿宋"/>
                <w:color w:val="000000"/>
                <w:kern w:val="0"/>
                <w:sz w:val="24"/>
                <w:szCs w:val="24"/>
              </w:rPr>
              <w:t>王娟</w:t>
            </w:r>
          </w:p>
        </w:tc>
      </w:tr>
      <w:tr w14:paraId="04BE9B1A">
        <w:tblPrEx>
          <w:tblCellMar>
            <w:top w:w="0" w:type="dxa"/>
            <w:left w:w="108" w:type="dxa"/>
            <w:bottom w:w="0" w:type="dxa"/>
            <w:right w:w="108" w:type="dxa"/>
          </w:tblCellMar>
        </w:tblPrEx>
        <w:trPr>
          <w:gridAfter w:val="1"/>
          <w:wAfter w:w="9" w:type="dxa"/>
          <w:trHeight w:val="1122"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2BACC45A">
            <w:pPr>
              <w:widowControl/>
              <w:jc w:val="center"/>
              <w:rPr>
                <w:rFonts w:eastAsia="仿宋"/>
                <w:color w:val="000000"/>
                <w:kern w:val="0"/>
                <w:sz w:val="24"/>
                <w:szCs w:val="24"/>
              </w:rPr>
            </w:pPr>
            <w:r>
              <w:rPr>
                <w:rFonts w:eastAsia="仿宋"/>
                <w:color w:val="000000"/>
                <w:kern w:val="0"/>
                <w:sz w:val="24"/>
                <w:szCs w:val="24"/>
              </w:rPr>
              <w:t>20</w:t>
            </w:r>
          </w:p>
        </w:tc>
        <w:tc>
          <w:tcPr>
            <w:tcW w:w="3118" w:type="dxa"/>
            <w:tcBorders>
              <w:top w:val="nil"/>
              <w:left w:val="nil"/>
              <w:bottom w:val="single" w:color="AEAAAA" w:sz="4" w:space="0"/>
              <w:right w:val="single" w:color="AEAAAA" w:sz="4" w:space="0"/>
            </w:tcBorders>
            <w:shd w:val="clear" w:color="auto" w:fill="auto"/>
            <w:vAlign w:val="center"/>
          </w:tcPr>
          <w:p w14:paraId="1DF585AB">
            <w:pPr>
              <w:widowControl/>
              <w:jc w:val="left"/>
              <w:rPr>
                <w:rFonts w:eastAsia="仿宋"/>
                <w:color w:val="000000"/>
                <w:kern w:val="0"/>
                <w:sz w:val="24"/>
                <w:szCs w:val="24"/>
              </w:rPr>
            </w:pPr>
            <w:r>
              <w:rPr>
                <w:rFonts w:eastAsia="仿宋"/>
                <w:color w:val="000000"/>
                <w:kern w:val="0"/>
                <w:sz w:val="24"/>
                <w:szCs w:val="24"/>
              </w:rPr>
              <w:t>桂林市中西医结合医院</w:t>
            </w:r>
          </w:p>
        </w:tc>
        <w:tc>
          <w:tcPr>
            <w:tcW w:w="3686" w:type="dxa"/>
            <w:tcBorders>
              <w:top w:val="nil"/>
              <w:left w:val="nil"/>
              <w:bottom w:val="single" w:color="AEAAAA" w:sz="4" w:space="0"/>
              <w:right w:val="single" w:color="AEAAAA" w:sz="4" w:space="0"/>
            </w:tcBorders>
            <w:shd w:val="clear" w:color="auto" w:fill="auto"/>
            <w:vAlign w:val="center"/>
          </w:tcPr>
          <w:p w14:paraId="6F15A3D8">
            <w:pPr>
              <w:widowControl/>
              <w:jc w:val="left"/>
              <w:rPr>
                <w:rFonts w:eastAsia="仿宋"/>
                <w:color w:val="000000"/>
                <w:kern w:val="0"/>
                <w:sz w:val="24"/>
                <w:szCs w:val="24"/>
              </w:rPr>
            </w:pPr>
            <w:r>
              <w:rPr>
                <w:rFonts w:eastAsia="仿宋"/>
                <w:color w:val="000000"/>
                <w:kern w:val="0"/>
                <w:sz w:val="24"/>
                <w:szCs w:val="24"/>
              </w:rPr>
              <w:t>新发展阶段进一步完善总会计师制度问题研究</w:t>
            </w:r>
          </w:p>
        </w:tc>
        <w:tc>
          <w:tcPr>
            <w:tcW w:w="1701" w:type="dxa"/>
            <w:tcBorders>
              <w:top w:val="nil"/>
              <w:left w:val="nil"/>
              <w:bottom w:val="single" w:color="AEAAAA" w:sz="4" w:space="0"/>
              <w:right w:val="single" w:color="AEAAAA" w:sz="4" w:space="0"/>
            </w:tcBorders>
            <w:shd w:val="clear" w:color="auto" w:fill="auto"/>
            <w:vAlign w:val="center"/>
          </w:tcPr>
          <w:p w14:paraId="2C3B948C">
            <w:pPr>
              <w:widowControl/>
              <w:jc w:val="center"/>
              <w:rPr>
                <w:rFonts w:eastAsia="仿宋"/>
                <w:color w:val="000000"/>
                <w:kern w:val="0"/>
                <w:sz w:val="24"/>
                <w:szCs w:val="24"/>
              </w:rPr>
            </w:pPr>
            <w:r>
              <w:rPr>
                <w:rFonts w:eastAsia="仿宋"/>
                <w:color w:val="000000"/>
                <w:kern w:val="0"/>
                <w:sz w:val="24"/>
                <w:szCs w:val="24"/>
              </w:rPr>
              <w:t>吴洪梅</w:t>
            </w:r>
          </w:p>
        </w:tc>
      </w:tr>
      <w:tr w14:paraId="036523CE">
        <w:tblPrEx>
          <w:tblCellMar>
            <w:top w:w="0" w:type="dxa"/>
            <w:left w:w="108" w:type="dxa"/>
            <w:bottom w:w="0" w:type="dxa"/>
            <w:right w:w="108" w:type="dxa"/>
          </w:tblCellMar>
        </w:tblPrEx>
        <w:trPr>
          <w:gridAfter w:val="1"/>
          <w:wAfter w:w="9" w:type="dxa"/>
          <w:trHeight w:val="1124"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1F50D890">
            <w:pPr>
              <w:widowControl/>
              <w:jc w:val="center"/>
              <w:rPr>
                <w:rFonts w:eastAsia="仿宋"/>
                <w:color w:val="000000"/>
                <w:kern w:val="0"/>
                <w:sz w:val="24"/>
                <w:szCs w:val="24"/>
              </w:rPr>
            </w:pPr>
            <w:r>
              <w:rPr>
                <w:rFonts w:eastAsia="仿宋"/>
                <w:color w:val="000000"/>
                <w:kern w:val="0"/>
                <w:sz w:val="24"/>
                <w:szCs w:val="24"/>
              </w:rPr>
              <w:t>21</w:t>
            </w:r>
          </w:p>
        </w:tc>
        <w:tc>
          <w:tcPr>
            <w:tcW w:w="3118" w:type="dxa"/>
            <w:tcBorders>
              <w:top w:val="nil"/>
              <w:left w:val="nil"/>
              <w:bottom w:val="single" w:color="AEAAAA" w:sz="4" w:space="0"/>
              <w:right w:val="single" w:color="AEAAAA" w:sz="4" w:space="0"/>
            </w:tcBorders>
            <w:shd w:val="clear" w:color="auto" w:fill="auto"/>
            <w:vAlign w:val="center"/>
          </w:tcPr>
          <w:p w14:paraId="7B90D4EA">
            <w:pPr>
              <w:widowControl/>
              <w:jc w:val="left"/>
              <w:rPr>
                <w:rFonts w:eastAsia="仿宋"/>
                <w:color w:val="000000"/>
                <w:kern w:val="0"/>
                <w:sz w:val="24"/>
                <w:szCs w:val="24"/>
              </w:rPr>
            </w:pPr>
            <w:r>
              <w:rPr>
                <w:rFonts w:eastAsia="仿宋"/>
                <w:color w:val="000000"/>
                <w:kern w:val="0"/>
                <w:sz w:val="24"/>
                <w:szCs w:val="24"/>
              </w:rPr>
              <w:t>辽宁蓝地服装有限公司</w:t>
            </w:r>
          </w:p>
        </w:tc>
        <w:tc>
          <w:tcPr>
            <w:tcW w:w="3686" w:type="dxa"/>
            <w:tcBorders>
              <w:top w:val="nil"/>
              <w:left w:val="nil"/>
              <w:bottom w:val="single" w:color="AEAAAA" w:sz="4" w:space="0"/>
              <w:right w:val="single" w:color="AEAAAA" w:sz="4" w:space="0"/>
            </w:tcBorders>
            <w:shd w:val="clear" w:color="auto" w:fill="auto"/>
            <w:vAlign w:val="center"/>
          </w:tcPr>
          <w:p w14:paraId="7E451595">
            <w:pPr>
              <w:widowControl/>
              <w:jc w:val="left"/>
              <w:rPr>
                <w:rFonts w:eastAsia="仿宋"/>
                <w:color w:val="000000"/>
                <w:kern w:val="0"/>
                <w:sz w:val="24"/>
                <w:szCs w:val="24"/>
              </w:rPr>
            </w:pPr>
            <w:r>
              <w:rPr>
                <w:rFonts w:eastAsia="仿宋"/>
                <w:color w:val="000000"/>
                <w:kern w:val="0"/>
                <w:sz w:val="24"/>
                <w:szCs w:val="24"/>
              </w:rPr>
              <w:t>财务共享模式下的业财融合-以大连智云工创机器人有限公司为例</w:t>
            </w:r>
          </w:p>
        </w:tc>
        <w:tc>
          <w:tcPr>
            <w:tcW w:w="1701" w:type="dxa"/>
            <w:tcBorders>
              <w:top w:val="nil"/>
              <w:left w:val="nil"/>
              <w:bottom w:val="single" w:color="AEAAAA" w:sz="4" w:space="0"/>
              <w:right w:val="single" w:color="AEAAAA" w:sz="4" w:space="0"/>
            </w:tcBorders>
            <w:shd w:val="clear" w:color="auto" w:fill="auto"/>
            <w:vAlign w:val="center"/>
          </w:tcPr>
          <w:p w14:paraId="3B59E9A5">
            <w:pPr>
              <w:widowControl/>
              <w:jc w:val="center"/>
              <w:rPr>
                <w:rFonts w:eastAsia="仿宋"/>
                <w:color w:val="000000"/>
                <w:kern w:val="0"/>
                <w:sz w:val="24"/>
                <w:szCs w:val="24"/>
              </w:rPr>
            </w:pPr>
            <w:r>
              <w:rPr>
                <w:rFonts w:eastAsia="仿宋"/>
                <w:color w:val="000000"/>
                <w:kern w:val="0"/>
                <w:sz w:val="24"/>
                <w:szCs w:val="24"/>
              </w:rPr>
              <w:t>徐鹏</w:t>
            </w:r>
          </w:p>
        </w:tc>
      </w:tr>
      <w:tr w14:paraId="0CD8A658">
        <w:tblPrEx>
          <w:tblCellMar>
            <w:top w:w="0" w:type="dxa"/>
            <w:left w:w="108" w:type="dxa"/>
            <w:bottom w:w="0" w:type="dxa"/>
            <w:right w:w="108" w:type="dxa"/>
          </w:tblCellMar>
        </w:tblPrEx>
        <w:trPr>
          <w:gridAfter w:val="1"/>
          <w:wAfter w:w="9" w:type="dxa"/>
          <w:trHeight w:val="693" w:hRule="atLeast"/>
        </w:trPr>
        <w:tc>
          <w:tcPr>
            <w:tcW w:w="851" w:type="dxa"/>
            <w:tcBorders>
              <w:top w:val="single" w:color="AEAAAA" w:sz="4" w:space="0"/>
              <w:left w:val="single" w:color="AEAAAA" w:sz="4" w:space="0"/>
              <w:bottom w:val="single" w:color="AEAAAA" w:sz="4" w:space="0"/>
              <w:right w:val="single" w:color="AEAAAA" w:sz="4" w:space="0"/>
            </w:tcBorders>
            <w:shd w:val="clear" w:color="auto" w:fill="auto"/>
            <w:vAlign w:val="center"/>
          </w:tcPr>
          <w:p w14:paraId="0C587EFA">
            <w:pPr>
              <w:widowControl/>
              <w:jc w:val="center"/>
              <w:rPr>
                <w:rFonts w:eastAsia="黑体"/>
                <w:color w:val="000000"/>
                <w:kern w:val="0"/>
                <w:sz w:val="28"/>
                <w:szCs w:val="28"/>
              </w:rPr>
            </w:pPr>
            <w:r>
              <w:rPr>
                <w:rFonts w:eastAsia="黑体"/>
                <w:color w:val="000000"/>
                <w:kern w:val="0"/>
                <w:sz w:val="28"/>
                <w:szCs w:val="28"/>
              </w:rPr>
              <w:t>序号</w:t>
            </w:r>
          </w:p>
        </w:tc>
        <w:tc>
          <w:tcPr>
            <w:tcW w:w="3118" w:type="dxa"/>
            <w:tcBorders>
              <w:top w:val="single" w:color="AEAAAA" w:sz="4" w:space="0"/>
              <w:left w:val="nil"/>
              <w:bottom w:val="single" w:color="AEAAAA" w:sz="4" w:space="0"/>
              <w:right w:val="single" w:color="AEAAAA" w:sz="4" w:space="0"/>
            </w:tcBorders>
            <w:shd w:val="clear" w:color="auto" w:fill="auto"/>
            <w:vAlign w:val="center"/>
          </w:tcPr>
          <w:p w14:paraId="3A0C056D">
            <w:pPr>
              <w:widowControl/>
              <w:jc w:val="center"/>
              <w:rPr>
                <w:rFonts w:eastAsia="黑体"/>
                <w:color w:val="000000"/>
                <w:kern w:val="0"/>
                <w:sz w:val="28"/>
                <w:szCs w:val="28"/>
              </w:rPr>
            </w:pPr>
            <w:r>
              <w:rPr>
                <w:rFonts w:eastAsia="黑体"/>
                <w:color w:val="000000"/>
                <w:kern w:val="0"/>
                <w:sz w:val="28"/>
                <w:szCs w:val="28"/>
              </w:rPr>
              <w:t>申报单位</w:t>
            </w:r>
          </w:p>
        </w:tc>
        <w:tc>
          <w:tcPr>
            <w:tcW w:w="3686" w:type="dxa"/>
            <w:tcBorders>
              <w:top w:val="single" w:color="AEAAAA" w:sz="4" w:space="0"/>
              <w:left w:val="nil"/>
              <w:bottom w:val="single" w:color="AEAAAA" w:sz="4" w:space="0"/>
              <w:right w:val="single" w:color="AEAAAA" w:sz="4" w:space="0"/>
            </w:tcBorders>
            <w:shd w:val="clear" w:color="auto" w:fill="auto"/>
            <w:vAlign w:val="center"/>
          </w:tcPr>
          <w:p w14:paraId="7A3900CF">
            <w:pPr>
              <w:widowControl/>
              <w:jc w:val="center"/>
              <w:rPr>
                <w:rFonts w:eastAsia="黑体"/>
                <w:color w:val="000000"/>
                <w:kern w:val="0"/>
                <w:sz w:val="28"/>
                <w:szCs w:val="28"/>
              </w:rPr>
            </w:pPr>
            <w:r>
              <w:rPr>
                <w:rFonts w:eastAsia="黑体"/>
                <w:color w:val="000000"/>
                <w:kern w:val="0"/>
                <w:sz w:val="28"/>
                <w:szCs w:val="28"/>
              </w:rPr>
              <w:t>课题名称</w:t>
            </w:r>
          </w:p>
        </w:tc>
        <w:tc>
          <w:tcPr>
            <w:tcW w:w="1701" w:type="dxa"/>
            <w:tcBorders>
              <w:top w:val="single" w:color="AEAAAA" w:sz="4" w:space="0"/>
              <w:left w:val="nil"/>
              <w:bottom w:val="single" w:color="AEAAAA" w:sz="4" w:space="0"/>
              <w:right w:val="single" w:color="AEAAAA" w:sz="4" w:space="0"/>
            </w:tcBorders>
            <w:shd w:val="clear" w:color="auto" w:fill="auto"/>
            <w:vAlign w:val="center"/>
          </w:tcPr>
          <w:p w14:paraId="77E0F9B6">
            <w:pPr>
              <w:widowControl/>
              <w:jc w:val="center"/>
              <w:rPr>
                <w:rFonts w:eastAsia="黑体"/>
                <w:color w:val="000000"/>
                <w:kern w:val="0"/>
                <w:sz w:val="28"/>
                <w:szCs w:val="28"/>
              </w:rPr>
            </w:pPr>
            <w:r>
              <w:rPr>
                <w:rFonts w:eastAsia="黑体"/>
                <w:color w:val="000000"/>
                <w:kern w:val="0"/>
                <w:sz w:val="28"/>
                <w:szCs w:val="28"/>
              </w:rPr>
              <w:t>课题负责人</w:t>
            </w:r>
          </w:p>
        </w:tc>
      </w:tr>
      <w:tr w14:paraId="572D7794">
        <w:tblPrEx>
          <w:tblCellMar>
            <w:top w:w="0" w:type="dxa"/>
            <w:left w:w="108" w:type="dxa"/>
            <w:bottom w:w="0" w:type="dxa"/>
            <w:right w:w="108" w:type="dxa"/>
          </w:tblCellMar>
        </w:tblPrEx>
        <w:trPr>
          <w:gridAfter w:val="1"/>
          <w:wAfter w:w="9" w:type="dxa"/>
          <w:trHeight w:val="1128"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3AF6B95A">
            <w:pPr>
              <w:widowControl/>
              <w:jc w:val="center"/>
              <w:rPr>
                <w:rFonts w:eastAsia="仿宋"/>
                <w:color w:val="000000"/>
                <w:kern w:val="0"/>
                <w:sz w:val="24"/>
                <w:szCs w:val="24"/>
              </w:rPr>
            </w:pPr>
            <w:r>
              <w:rPr>
                <w:rFonts w:eastAsia="仿宋"/>
                <w:color w:val="000000"/>
                <w:kern w:val="0"/>
                <w:sz w:val="24"/>
                <w:szCs w:val="24"/>
              </w:rPr>
              <w:t>22</w:t>
            </w:r>
          </w:p>
        </w:tc>
        <w:tc>
          <w:tcPr>
            <w:tcW w:w="3118" w:type="dxa"/>
            <w:tcBorders>
              <w:top w:val="nil"/>
              <w:left w:val="nil"/>
              <w:bottom w:val="single" w:color="AEAAAA" w:sz="4" w:space="0"/>
              <w:right w:val="single" w:color="AEAAAA" w:sz="4" w:space="0"/>
            </w:tcBorders>
            <w:shd w:val="clear" w:color="auto" w:fill="auto"/>
            <w:vAlign w:val="center"/>
          </w:tcPr>
          <w:p w14:paraId="26318385">
            <w:pPr>
              <w:widowControl/>
              <w:jc w:val="left"/>
              <w:rPr>
                <w:rFonts w:eastAsia="仿宋"/>
                <w:color w:val="000000"/>
                <w:kern w:val="0"/>
                <w:sz w:val="24"/>
                <w:szCs w:val="24"/>
              </w:rPr>
            </w:pPr>
            <w:r>
              <w:rPr>
                <w:rFonts w:eastAsia="仿宋"/>
                <w:color w:val="000000"/>
                <w:kern w:val="0"/>
                <w:sz w:val="24"/>
                <w:szCs w:val="24"/>
              </w:rPr>
              <w:t>陕西中医药大学</w:t>
            </w:r>
          </w:p>
        </w:tc>
        <w:tc>
          <w:tcPr>
            <w:tcW w:w="3686" w:type="dxa"/>
            <w:tcBorders>
              <w:top w:val="nil"/>
              <w:left w:val="nil"/>
              <w:bottom w:val="single" w:color="AEAAAA" w:sz="4" w:space="0"/>
              <w:right w:val="single" w:color="AEAAAA" w:sz="4" w:space="0"/>
            </w:tcBorders>
            <w:shd w:val="clear" w:color="auto" w:fill="auto"/>
            <w:vAlign w:val="center"/>
          </w:tcPr>
          <w:p w14:paraId="548F4647">
            <w:pPr>
              <w:widowControl/>
              <w:jc w:val="left"/>
              <w:rPr>
                <w:rFonts w:eastAsia="仿宋"/>
                <w:color w:val="000000"/>
                <w:kern w:val="0"/>
                <w:sz w:val="24"/>
                <w:szCs w:val="24"/>
              </w:rPr>
            </w:pPr>
            <w:r>
              <w:rPr>
                <w:rFonts w:eastAsia="仿宋"/>
                <w:color w:val="000000"/>
                <w:kern w:val="0"/>
                <w:sz w:val="24"/>
                <w:szCs w:val="24"/>
              </w:rPr>
              <w:t>基于智慧财务的高校内部控制路径优化</w:t>
            </w:r>
          </w:p>
        </w:tc>
        <w:tc>
          <w:tcPr>
            <w:tcW w:w="1701" w:type="dxa"/>
            <w:tcBorders>
              <w:top w:val="nil"/>
              <w:left w:val="nil"/>
              <w:bottom w:val="single" w:color="AEAAAA" w:sz="4" w:space="0"/>
              <w:right w:val="single" w:color="AEAAAA" w:sz="4" w:space="0"/>
            </w:tcBorders>
            <w:shd w:val="clear" w:color="auto" w:fill="auto"/>
            <w:vAlign w:val="center"/>
          </w:tcPr>
          <w:p w14:paraId="1787FE24">
            <w:pPr>
              <w:widowControl/>
              <w:jc w:val="center"/>
              <w:rPr>
                <w:rFonts w:eastAsia="仿宋"/>
                <w:color w:val="000000"/>
                <w:kern w:val="0"/>
                <w:sz w:val="24"/>
                <w:szCs w:val="24"/>
              </w:rPr>
            </w:pPr>
            <w:r>
              <w:rPr>
                <w:rFonts w:eastAsia="仿宋"/>
                <w:color w:val="000000"/>
                <w:kern w:val="0"/>
                <w:sz w:val="24"/>
                <w:szCs w:val="24"/>
              </w:rPr>
              <w:t>李梦茜</w:t>
            </w:r>
          </w:p>
        </w:tc>
      </w:tr>
      <w:tr w14:paraId="2BC1D0F6">
        <w:tblPrEx>
          <w:tblCellMar>
            <w:top w:w="0" w:type="dxa"/>
            <w:left w:w="108" w:type="dxa"/>
            <w:bottom w:w="0" w:type="dxa"/>
            <w:right w:w="108" w:type="dxa"/>
          </w:tblCellMar>
        </w:tblPrEx>
        <w:trPr>
          <w:gridAfter w:val="1"/>
          <w:wAfter w:w="9" w:type="dxa"/>
          <w:trHeight w:val="1115"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06515411">
            <w:pPr>
              <w:widowControl/>
              <w:jc w:val="center"/>
              <w:rPr>
                <w:rFonts w:eastAsia="仿宋"/>
                <w:color w:val="000000"/>
                <w:kern w:val="0"/>
                <w:sz w:val="24"/>
                <w:szCs w:val="24"/>
              </w:rPr>
            </w:pPr>
            <w:r>
              <w:rPr>
                <w:rFonts w:eastAsia="仿宋"/>
                <w:color w:val="000000"/>
                <w:kern w:val="0"/>
                <w:sz w:val="24"/>
                <w:szCs w:val="24"/>
              </w:rPr>
              <w:t>23</w:t>
            </w:r>
          </w:p>
        </w:tc>
        <w:tc>
          <w:tcPr>
            <w:tcW w:w="3118" w:type="dxa"/>
            <w:tcBorders>
              <w:top w:val="nil"/>
              <w:left w:val="nil"/>
              <w:bottom w:val="single" w:color="AEAAAA" w:sz="4" w:space="0"/>
              <w:right w:val="single" w:color="AEAAAA" w:sz="4" w:space="0"/>
            </w:tcBorders>
            <w:shd w:val="clear" w:color="auto" w:fill="auto"/>
            <w:vAlign w:val="center"/>
          </w:tcPr>
          <w:p w14:paraId="7912C7D8">
            <w:pPr>
              <w:widowControl/>
              <w:jc w:val="left"/>
              <w:rPr>
                <w:rFonts w:eastAsia="仿宋"/>
                <w:color w:val="000000"/>
                <w:kern w:val="0"/>
                <w:sz w:val="24"/>
                <w:szCs w:val="24"/>
              </w:rPr>
            </w:pPr>
            <w:r>
              <w:rPr>
                <w:rFonts w:eastAsia="仿宋"/>
                <w:color w:val="000000"/>
                <w:kern w:val="0"/>
                <w:sz w:val="24"/>
                <w:szCs w:val="24"/>
              </w:rPr>
              <w:t>西安财经大学行知学院</w:t>
            </w:r>
          </w:p>
        </w:tc>
        <w:tc>
          <w:tcPr>
            <w:tcW w:w="3686" w:type="dxa"/>
            <w:tcBorders>
              <w:top w:val="nil"/>
              <w:left w:val="nil"/>
              <w:bottom w:val="single" w:color="AEAAAA" w:sz="4" w:space="0"/>
              <w:right w:val="single" w:color="AEAAAA" w:sz="4" w:space="0"/>
            </w:tcBorders>
            <w:shd w:val="clear" w:color="auto" w:fill="auto"/>
            <w:vAlign w:val="center"/>
          </w:tcPr>
          <w:p w14:paraId="6089A819">
            <w:pPr>
              <w:widowControl/>
              <w:jc w:val="left"/>
              <w:rPr>
                <w:rFonts w:eastAsia="仿宋"/>
                <w:color w:val="000000"/>
                <w:kern w:val="0"/>
                <w:sz w:val="24"/>
                <w:szCs w:val="24"/>
              </w:rPr>
            </w:pPr>
            <w:r>
              <w:rPr>
                <w:rFonts w:eastAsia="仿宋"/>
                <w:color w:val="000000"/>
                <w:kern w:val="0"/>
                <w:sz w:val="24"/>
                <w:szCs w:val="24"/>
              </w:rPr>
              <w:t>数字经济新业态产品和服务税收征管改革研究</w:t>
            </w:r>
          </w:p>
        </w:tc>
        <w:tc>
          <w:tcPr>
            <w:tcW w:w="1701" w:type="dxa"/>
            <w:tcBorders>
              <w:top w:val="nil"/>
              <w:left w:val="nil"/>
              <w:bottom w:val="single" w:color="AEAAAA" w:sz="4" w:space="0"/>
              <w:right w:val="single" w:color="AEAAAA" w:sz="4" w:space="0"/>
            </w:tcBorders>
            <w:shd w:val="clear" w:color="auto" w:fill="auto"/>
            <w:vAlign w:val="center"/>
          </w:tcPr>
          <w:p w14:paraId="1C02A006">
            <w:pPr>
              <w:widowControl/>
              <w:jc w:val="center"/>
              <w:rPr>
                <w:rFonts w:eastAsia="仿宋"/>
                <w:color w:val="000000"/>
                <w:kern w:val="0"/>
                <w:sz w:val="24"/>
                <w:szCs w:val="24"/>
              </w:rPr>
            </w:pPr>
            <w:r>
              <w:rPr>
                <w:rFonts w:eastAsia="仿宋"/>
                <w:color w:val="000000"/>
                <w:kern w:val="0"/>
                <w:sz w:val="24"/>
                <w:szCs w:val="24"/>
              </w:rPr>
              <w:t>王莉</w:t>
            </w:r>
          </w:p>
        </w:tc>
      </w:tr>
      <w:tr w14:paraId="707A5D62">
        <w:tblPrEx>
          <w:tblCellMar>
            <w:top w:w="0" w:type="dxa"/>
            <w:left w:w="108" w:type="dxa"/>
            <w:bottom w:w="0" w:type="dxa"/>
            <w:right w:w="108" w:type="dxa"/>
          </w:tblCellMar>
        </w:tblPrEx>
        <w:trPr>
          <w:gridAfter w:val="1"/>
          <w:wAfter w:w="9" w:type="dxa"/>
          <w:trHeight w:val="976"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457A2B7C">
            <w:pPr>
              <w:widowControl/>
              <w:jc w:val="center"/>
              <w:rPr>
                <w:rFonts w:eastAsia="仿宋"/>
                <w:color w:val="000000"/>
                <w:kern w:val="0"/>
                <w:sz w:val="24"/>
                <w:szCs w:val="24"/>
              </w:rPr>
            </w:pPr>
            <w:r>
              <w:rPr>
                <w:rFonts w:eastAsia="仿宋"/>
                <w:color w:val="000000"/>
                <w:kern w:val="0"/>
                <w:sz w:val="24"/>
                <w:szCs w:val="24"/>
              </w:rPr>
              <w:t>24</w:t>
            </w:r>
          </w:p>
        </w:tc>
        <w:tc>
          <w:tcPr>
            <w:tcW w:w="3118" w:type="dxa"/>
            <w:tcBorders>
              <w:top w:val="nil"/>
              <w:left w:val="nil"/>
              <w:bottom w:val="single" w:color="AEAAAA" w:sz="4" w:space="0"/>
              <w:right w:val="single" w:color="AEAAAA" w:sz="4" w:space="0"/>
            </w:tcBorders>
            <w:shd w:val="clear" w:color="auto" w:fill="auto"/>
            <w:vAlign w:val="center"/>
          </w:tcPr>
          <w:p w14:paraId="7AE2FDC6">
            <w:pPr>
              <w:widowControl/>
              <w:jc w:val="left"/>
              <w:rPr>
                <w:rFonts w:eastAsia="仿宋"/>
                <w:color w:val="000000"/>
                <w:kern w:val="0"/>
                <w:sz w:val="24"/>
                <w:szCs w:val="24"/>
              </w:rPr>
            </w:pPr>
            <w:r>
              <w:rPr>
                <w:rFonts w:eastAsia="仿宋"/>
                <w:color w:val="000000"/>
                <w:kern w:val="0"/>
                <w:sz w:val="24"/>
                <w:szCs w:val="24"/>
              </w:rPr>
              <w:t>湖北省总会计师协会</w:t>
            </w:r>
          </w:p>
        </w:tc>
        <w:tc>
          <w:tcPr>
            <w:tcW w:w="3686" w:type="dxa"/>
            <w:tcBorders>
              <w:top w:val="nil"/>
              <w:left w:val="nil"/>
              <w:bottom w:val="single" w:color="AEAAAA" w:sz="4" w:space="0"/>
              <w:right w:val="single" w:color="AEAAAA" w:sz="4" w:space="0"/>
            </w:tcBorders>
            <w:shd w:val="clear" w:color="auto" w:fill="auto"/>
            <w:vAlign w:val="center"/>
          </w:tcPr>
          <w:p w14:paraId="712E8AF0">
            <w:pPr>
              <w:widowControl/>
              <w:jc w:val="left"/>
              <w:rPr>
                <w:rFonts w:eastAsia="仿宋"/>
                <w:color w:val="000000"/>
                <w:kern w:val="0"/>
                <w:sz w:val="24"/>
                <w:szCs w:val="24"/>
              </w:rPr>
            </w:pPr>
            <w:r>
              <w:rPr>
                <w:rFonts w:eastAsia="仿宋"/>
                <w:color w:val="000000"/>
                <w:kern w:val="0"/>
                <w:sz w:val="24"/>
                <w:szCs w:val="24"/>
              </w:rPr>
              <w:t>基于互联网+的我国中小企业“业财融合”建设研究</w:t>
            </w:r>
          </w:p>
        </w:tc>
        <w:tc>
          <w:tcPr>
            <w:tcW w:w="1701" w:type="dxa"/>
            <w:tcBorders>
              <w:top w:val="nil"/>
              <w:left w:val="nil"/>
              <w:bottom w:val="single" w:color="AEAAAA" w:sz="4" w:space="0"/>
              <w:right w:val="single" w:color="AEAAAA" w:sz="4" w:space="0"/>
            </w:tcBorders>
            <w:shd w:val="clear" w:color="auto" w:fill="auto"/>
            <w:vAlign w:val="center"/>
          </w:tcPr>
          <w:p w14:paraId="21951CB0">
            <w:pPr>
              <w:widowControl/>
              <w:jc w:val="center"/>
              <w:rPr>
                <w:rFonts w:eastAsia="仿宋"/>
                <w:color w:val="000000"/>
                <w:kern w:val="0"/>
                <w:sz w:val="24"/>
                <w:szCs w:val="24"/>
              </w:rPr>
            </w:pPr>
            <w:r>
              <w:rPr>
                <w:rFonts w:eastAsia="仿宋"/>
                <w:color w:val="000000"/>
                <w:kern w:val="0"/>
                <w:sz w:val="24"/>
                <w:szCs w:val="24"/>
              </w:rPr>
              <w:t>陈文达</w:t>
            </w:r>
          </w:p>
        </w:tc>
      </w:tr>
      <w:tr w14:paraId="6F87AD31">
        <w:tblPrEx>
          <w:tblCellMar>
            <w:top w:w="0" w:type="dxa"/>
            <w:left w:w="108" w:type="dxa"/>
            <w:bottom w:w="0" w:type="dxa"/>
            <w:right w:w="108" w:type="dxa"/>
          </w:tblCellMar>
        </w:tblPrEx>
        <w:trPr>
          <w:gridAfter w:val="1"/>
          <w:wAfter w:w="9" w:type="dxa"/>
          <w:trHeight w:val="1004"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215D6374">
            <w:pPr>
              <w:widowControl/>
              <w:jc w:val="center"/>
              <w:rPr>
                <w:rFonts w:eastAsia="仿宋"/>
                <w:color w:val="000000"/>
                <w:kern w:val="0"/>
                <w:sz w:val="24"/>
                <w:szCs w:val="24"/>
              </w:rPr>
            </w:pPr>
            <w:r>
              <w:rPr>
                <w:rFonts w:eastAsia="仿宋"/>
                <w:color w:val="000000"/>
                <w:kern w:val="0"/>
                <w:sz w:val="24"/>
                <w:szCs w:val="24"/>
              </w:rPr>
              <w:t>25</w:t>
            </w:r>
          </w:p>
        </w:tc>
        <w:tc>
          <w:tcPr>
            <w:tcW w:w="3118" w:type="dxa"/>
            <w:tcBorders>
              <w:top w:val="nil"/>
              <w:left w:val="nil"/>
              <w:bottom w:val="single" w:color="AEAAAA" w:sz="4" w:space="0"/>
              <w:right w:val="single" w:color="AEAAAA" w:sz="4" w:space="0"/>
            </w:tcBorders>
            <w:shd w:val="clear" w:color="auto" w:fill="auto"/>
            <w:vAlign w:val="center"/>
          </w:tcPr>
          <w:p w14:paraId="16BD0D85">
            <w:pPr>
              <w:widowControl/>
              <w:jc w:val="left"/>
              <w:rPr>
                <w:rFonts w:eastAsia="仿宋"/>
                <w:color w:val="000000"/>
                <w:kern w:val="0"/>
                <w:sz w:val="24"/>
                <w:szCs w:val="24"/>
              </w:rPr>
            </w:pPr>
            <w:r>
              <w:rPr>
                <w:rFonts w:eastAsia="仿宋"/>
                <w:color w:val="000000"/>
                <w:kern w:val="0"/>
                <w:sz w:val="24"/>
                <w:szCs w:val="24"/>
              </w:rPr>
              <w:t>河南交通投资集团有限公司岳常分公司</w:t>
            </w:r>
          </w:p>
        </w:tc>
        <w:tc>
          <w:tcPr>
            <w:tcW w:w="3686" w:type="dxa"/>
            <w:tcBorders>
              <w:top w:val="nil"/>
              <w:left w:val="nil"/>
              <w:bottom w:val="single" w:color="AEAAAA" w:sz="4" w:space="0"/>
              <w:right w:val="single" w:color="AEAAAA" w:sz="4" w:space="0"/>
            </w:tcBorders>
            <w:shd w:val="clear" w:color="auto" w:fill="auto"/>
            <w:vAlign w:val="center"/>
          </w:tcPr>
          <w:p w14:paraId="6DBC5984">
            <w:pPr>
              <w:widowControl/>
              <w:jc w:val="left"/>
              <w:rPr>
                <w:rFonts w:eastAsia="仿宋"/>
                <w:color w:val="000000"/>
                <w:kern w:val="0"/>
                <w:sz w:val="24"/>
                <w:szCs w:val="24"/>
              </w:rPr>
            </w:pPr>
            <w:r>
              <w:rPr>
                <w:rFonts w:eastAsia="仿宋"/>
                <w:color w:val="000000"/>
                <w:kern w:val="0"/>
                <w:sz w:val="24"/>
                <w:szCs w:val="24"/>
              </w:rPr>
              <w:t>数字化赋能管理会计在企业的应用研究</w:t>
            </w:r>
          </w:p>
        </w:tc>
        <w:tc>
          <w:tcPr>
            <w:tcW w:w="1701" w:type="dxa"/>
            <w:tcBorders>
              <w:top w:val="nil"/>
              <w:left w:val="nil"/>
              <w:bottom w:val="single" w:color="AEAAAA" w:sz="4" w:space="0"/>
              <w:right w:val="single" w:color="AEAAAA" w:sz="4" w:space="0"/>
            </w:tcBorders>
            <w:shd w:val="clear" w:color="auto" w:fill="auto"/>
            <w:vAlign w:val="center"/>
          </w:tcPr>
          <w:p w14:paraId="6DC3119D">
            <w:pPr>
              <w:widowControl/>
              <w:jc w:val="center"/>
              <w:rPr>
                <w:rFonts w:eastAsia="仿宋"/>
                <w:color w:val="000000"/>
                <w:kern w:val="0"/>
                <w:sz w:val="24"/>
                <w:szCs w:val="24"/>
              </w:rPr>
            </w:pPr>
            <w:r>
              <w:rPr>
                <w:rFonts w:eastAsia="仿宋"/>
                <w:color w:val="000000"/>
                <w:kern w:val="0"/>
                <w:sz w:val="24"/>
                <w:szCs w:val="24"/>
              </w:rPr>
              <w:t>白涛</w:t>
            </w:r>
          </w:p>
        </w:tc>
      </w:tr>
      <w:tr w14:paraId="393133D8">
        <w:tblPrEx>
          <w:tblCellMar>
            <w:top w:w="0" w:type="dxa"/>
            <w:left w:w="108" w:type="dxa"/>
            <w:bottom w:w="0" w:type="dxa"/>
            <w:right w:w="108" w:type="dxa"/>
          </w:tblCellMar>
        </w:tblPrEx>
        <w:trPr>
          <w:gridAfter w:val="1"/>
          <w:wAfter w:w="9" w:type="dxa"/>
          <w:trHeight w:val="1118" w:hRule="atLeast"/>
        </w:trPr>
        <w:tc>
          <w:tcPr>
            <w:tcW w:w="851" w:type="dxa"/>
            <w:tcBorders>
              <w:top w:val="nil"/>
              <w:left w:val="single" w:color="AEAAAA" w:sz="4" w:space="0"/>
              <w:bottom w:val="single" w:color="AEAAAA" w:sz="4" w:space="0"/>
              <w:right w:val="single" w:color="AEAAAA" w:sz="4" w:space="0"/>
            </w:tcBorders>
            <w:shd w:val="clear" w:color="auto" w:fill="auto"/>
            <w:vAlign w:val="center"/>
          </w:tcPr>
          <w:p w14:paraId="430C2610">
            <w:pPr>
              <w:widowControl/>
              <w:jc w:val="center"/>
              <w:rPr>
                <w:rFonts w:eastAsia="仿宋"/>
                <w:color w:val="000000"/>
                <w:kern w:val="0"/>
                <w:sz w:val="24"/>
                <w:szCs w:val="24"/>
              </w:rPr>
            </w:pPr>
            <w:r>
              <w:rPr>
                <w:rFonts w:eastAsia="仿宋"/>
                <w:color w:val="000000"/>
                <w:kern w:val="0"/>
                <w:sz w:val="24"/>
                <w:szCs w:val="24"/>
              </w:rPr>
              <w:t>26</w:t>
            </w:r>
          </w:p>
        </w:tc>
        <w:tc>
          <w:tcPr>
            <w:tcW w:w="3118" w:type="dxa"/>
            <w:tcBorders>
              <w:top w:val="nil"/>
              <w:left w:val="nil"/>
              <w:bottom w:val="single" w:color="AEAAAA" w:sz="4" w:space="0"/>
              <w:right w:val="single" w:color="AEAAAA" w:sz="4" w:space="0"/>
            </w:tcBorders>
            <w:shd w:val="clear" w:color="auto" w:fill="auto"/>
            <w:vAlign w:val="center"/>
          </w:tcPr>
          <w:p w14:paraId="441D17FE">
            <w:pPr>
              <w:widowControl/>
              <w:jc w:val="left"/>
              <w:rPr>
                <w:rFonts w:eastAsia="仿宋"/>
                <w:color w:val="000000"/>
                <w:kern w:val="0"/>
                <w:sz w:val="24"/>
                <w:szCs w:val="24"/>
              </w:rPr>
            </w:pPr>
            <w:r>
              <w:rPr>
                <w:rFonts w:eastAsia="仿宋"/>
                <w:color w:val="000000"/>
                <w:kern w:val="0"/>
                <w:sz w:val="24"/>
                <w:szCs w:val="24"/>
              </w:rPr>
              <w:t>中国石油运输有限公司</w:t>
            </w:r>
          </w:p>
        </w:tc>
        <w:tc>
          <w:tcPr>
            <w:tcW w:w="3686" w:type="dxa"/>
            <w:tcBorders>
              <w:top w:val="nil"/>
              <w:left w:val="nil"/>
              <w:bottom w:val="single" w:color="AEAAAA" w:sz="4" w:space="0"/>
              <w:right w:val="single" w:color="AEAAAA" w:sz="4" w:space="0"/>
            </w:tcBorders>
            <w:shd w:val="clear" w:color="auto" w:fill="auto"/>
            <w:vAlign w:val="center"/>
          </w:tcPr>
          <w:p w14:paraId="2B2E3F7F">
            <w:pPr>
              <w:widowControl/>
              <w:jc w:val="left"/>
              <w:rPr>
                <w:rFonts w:eastAsia="仿宋"/>
                <w:color w:val="000000"/>
                <w:kern w:val="0"/>
                <w:sz w:val="24"/>
                <w:szCs w:val="24"/>
              </w:rPr>
            </w:pPr>
            <w:r>
              <w:rPr>
                <w:rFonts w:eastAsia="仿宋"/>
                <w:color w:val="000000"/>
                <w:kern w:val="0"/>
                <w:sz w:val="24"/>
                <w:szCs w:val="24"/>
              </w:rPr>
              <w:t>建立数据仓库助力运输物流企业管理会计实践创新</w:t>
            </w:r>
          </w:p>
        </w:tc>
        <w:tc>
          <w:tcPr>
            <w:tcW w:w="1701" w:type="dxa"/>
            <w:tcBorders>
              <w:top w:val="nil"/>
              <w:left w:val="nil"/>
              <w:bottom w:val="single" w:color="AEAAAA" w:sz="4" w:space="0"/>
              <w:right w:val="single" w:color="AEAAAA" w:sz="4" w:space="0"/>
            </w:tcBorders>
            <w:shd w:val="clear" w:color="auto" w:fill="auto"/>
            <w:vAlign w:val="center"/>
          </w:tcPr>
          <w:p w14:paraId="2846A4E9">
            <w:pPr>
              <w:widowControl/>
              <w:jc w:val="center"/>
              <w:rPr>
                <w:rFonts w:eastAsia="仿宋"/>
                <w:color w:val="000000"/>
                <w:kern w:val="0"/>
                <w:sz w:val="24"/>
                <w:szCs w:val="24"/>
              </w:rPr>
            </w:pPr>
            <w:r>
              <w:rPr>
                <w:rFonts w:eastAsia="仿宋"/>
                <w:color w:val="000000"/>
                <w:kern w:val="0"/>
                <w:sz w:val="24"/>
                <w:szCs w:val="24"/>
              </w:rPr>
              <w:t>魏莲</w:t>
            </w:r>
          </w:p>
        </w:tc>
      </w:tr>
    </w:tbl>
    <w:p w14:paraId="66E28BEC">
      <w:pPr>
        <w:widowControl/>
        <w:jc w:val="left"/>
        <w:rPr>
          <w:rFonts w:eastAsia="仿宋_GB2312"/>
          <w:sz w:val="30"/>
          <w:szCs w:val="30"/>
        </w:rPr>
      </w:pPr>
    </w:p>
    <w:sectPr>
      <w:footerReference r:id="rId3" w:type="default"/>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207113"/>
      <w:docPartObj>
        <w:docPartGallery w:val="AutoText"/>
      </w:docPartObj>
    </w:sdtPr>
    <w:sdtContent>
      <w:p w14:paraId="59E8C57B">
        <w:pPr>
          <w:pStyle w:val="4"/>
          <w:jc w:val="center"/>
        </w:pPr>
        <w:r>
          <w:fldChar w:fldCharType="begin"/>
        </w:r>
        <w:r>
          <w:instrText xml:space="preserve">PAGE   \* MERGEFORMAT</w:instrText>
        </w:r>
        <w:r>
          <w:fldChar w:fldCharType="separate"/>
        </w:r>
        <w:r>
          <w:rPr>
            <w:lang w:val="zh-CN"/>
          </w:rPr>
          <w:t>2</w:t>
        </w:r>
        <w:r>
          <w:fldChar w:fldCharType="end"/>
        </w:r>
      </w:p>
    </w:sdtContent>
  </w:sdt>
  <w:p w14:paraId="12DC49A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F1"/>
    <w:rsid w:val="000062D1"/>
    <w:rsid w:val="000B2E03"/>
    <w:rsid w:val="000E6A07"/>
    <w:rsid w:val="00157F95"/>
    <w:rsid w:val="00164D2E"/>
    <w:rsid w:val="001D3D68"/>
    <w:rsid w:val="00235092"/>
    <w:rsid w:val="00245FEF"/>
    <w:rsid w:val="00255970"/>
    <w:rsid w:val="00352F24"/>
    <w:rsid w:val="003952AC"/>
    <w:rsid w:val="00397138"/>
    <w:rsid w:val="00436B96"/>
    <w:rsid w:val="0049496F"/>
    <w:rsid w:val="004F4B62"/>
    <w:rsid w:val="005511E2"/>
    <w:rsid w:val="00564A30"/>
    <w:rsid w:val="005A3305"/>
    <w:rsid w:val="00655C8E"/>
    <w:rsid w:val="00694B92"/>
    <w:rsid w:val="0079296A"/>
    <w:rsid w:val="007D5969"/>
    <w:rsid w:val="008D077F"/>
    <w:rsid w:val="008D7C4D"/>
    <w:rsid w:val="009A5963"/>
    <w:rsid w:val="009B32FF"/>
    <w:rsid w:val="00A105E3"/>
    <w:rsid w:val="00A90DE4"/>
    <w:rsid w:val="00AB47BB"/>
    <w:rsid w:val="00B269F1"/>
    <w:rsid w:val="00CB1A09"/>
    <w:rsid w:val="00D62C63"/>
    <w:rsid w:val="00E8348F"/>
    <w:rsid w:val="00EA6D63"/>
    <w:rsid w:val="00FD7BA6"/>
    <w:rsid w:val="65C6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日期 字符"/>
    <w:basedOn w:val="7"/>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F368-A520-4E3F-B1D9-6A81C9B18DEA}">
  <ds:schemaRefs/>
</ds:datastoreItem>
</file>

<file path=docProps/app.xml><?xml version="1.0" encoding="utf-8"?>
<Properties xmlns="http://schemas.openxmlformats.org/officeDocument/2006/extended-properties" xmlns:vt="http://schemas.openxmlformats.org/officeDocument/2006/docPropsVTypes">
  <Template>Normal</Template>
  <Pages>3</Pages>
  <Words>1059</Words>
  <Characters>1085</Characters>
  <Lines>10</Lines>
  <Paragraphs>2</Paragraphs>
  <TotalTime>134</TotalTime>
  <ScaleCrop>false</ScaleCrop>
  <LinksUpToDate>false</LinksUpToDate>
  <CharactersWithSpaces>1307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2023-09-18T05:05:00Z</dcterms:created>
  <dc:creator>cfo</dc:creator>
  <cp:lastModifiedBy>Andy</cp:lastModifiedBy>
  <cp:lastPrinted>2024-12-24T05:57:00Z</cp:lastPrinted>
  <dcterms:modified xsi:type="dcterms:W3CDTF">2024-12-25T02:03:22Z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eyJoZGlkIjoiZWQ5NmQ4OGNlZmZlN2U4Yzk5ZDE1MDUyMzA1YTE0NjkiLCJ1c2VySWQiOiI0MTU5NDM1OTAifQ==</vt:lpwstr>
  </property>
  <property fmtid="{D5CDD505-2E9C-101B-9397-08002B2CF9AE}" pid="3" name="KSOProductBuildVer">
    <vt:lpwstr>2052-12.1.0.19302</vt:lpwstr>
  </property>
  <property fmtid="{D5CDD505-2E9C-101B-9397-08002B2CF9AE}" pid="4" name="ICV">
    <vt:lpwstr>96D0B65B531D42BF8E20F8FBFC217EAF_12</vt:lpwstr>
  </property>
</Properties>
</file>