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7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74514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2024医院智慧财务学习大会工作方案</w:t>
      </w:r>
    </w:p>
    <w:p w14:paraId="40643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238CC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主办单位：中国总会计师协会</w:t>
      </w:r>
    </w:p>
    <w:p w14:paraId="6775E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联合主办单位</w:t>
      </w:r>
      <w:r>
        <w:rPr>
          <w:rFonts w:hint="eastAsia" w:ascii="仿宋" w:hAnsi="仿宋" w:eastAsia="仿宋" w:cs="仿宋"/>
          <w:bCs/>
          <w:sz w:val="30"/>
          <w:szCs w:val="30"/>
        </w:rPr>
        <w:t>：北京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长训教育科技有限公司</w:t>
      </w:r>
    </w:p>
    <w:p w14:paraId="593CB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72431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培训时间、地点</w:t>
      </w:r>
    </w:p>
    <w:p w14:paraId="04FA06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第1期  7月19日—22日（19日报到） 长沙市+线上直播</w:t>
      </w:r>
    </w:p>
    <w:p w14:paraId="148EF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第2期  10月24日—27日（24日报到）重庆市+线上直播</w:t>
      </w:r>
    </w:p>
    <w:p w14:paraId="3D4B7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400" w:leftChars="200" w:firstLine="150" w:firstLineChars="5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二、培训对象</w:t>
      </w:r>
    </w:p>
    <w:p w14:paraId="63A3D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（一）各省、区、市（县）卫生健康委分管领导，财务审计负责人及业务骨干。</w:t>
      </w:r>
    </w:p>
    <w:p w14:paraId="0711D2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各医院院长，总会计师，总审计师，财务处处长，经管处处长，运营处处长，审计处处长，医院财务预算管理岗、成本管理岗、采购管理岗、资产管理岗、内控管理岗、运营管理岗、绩效管理岗优秀主管及业务骨干。</w:t>
      </w:r>
    </w:p>
    <w:p w14:paraId="4AA8D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(三) 医卫、财会方向高等院校知名专家、学者，医院智慧财务服务商创始人、项目总监、软硬件工程师。</w:t>
      </w:r>
    </w:p>
    <w:p w14:paraId="027F1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(四) 地方医卫社团组织会长、秘书长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7410E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400" w:leftChars="200" w:firstLine="150" w:firstLineChars="5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三、培训课程</w:t>
      </w:r>
    </w:p>
    <w:p w14:paraId="60518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学习专场一：2024中国医院智慧财务</w:t>
      </w:r>
    </w:p>
    <w:p w14:paraId="43452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学习专场二：医院运营管理的数字化转型</w:t>
      </w:r>
    </w:p>
    <w:p w14:paraId="0F0B7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学习专场三：一体化智慧预算管理应用</w:t>
      </w:r>
    </w:p>
    <w:p w14:paraId="4E63A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学习专场四：精细化智慧成本管理应用</w:t>
      </w:r>
    </w:p>
    <w:p w14:paraId="7B8E8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学习专场五：数智化智慧绩效管理应用</w:t>
      </w:r>
    </w:p>
    <w:p w14:paraId="09479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400" w:leftChars="200" w:firstLine="150" w:firstLineChars="5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四、培训证书</w:t>
      </w:r>
    </w:p>
    <w:p w14:paraId="25A3D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10"/>
          <w:sz w:val="30"/>
          <w:szCs w:val="30"/>
        </w:rPr>
      </w:pPr>
      <w:r>
        <w:rPr>
          <w:rFonts w:hint="eastAsia" w:ascii="仿宋" w:hAnsi="仿宋" w:eastAsia="仿宋" w:cs="仿宋"/>
          <w:kern w:val="10"/>
          <w:sz w:val="30"/>
          <w:szCs w:val="30"/>
        </w:rPr>
        <w:t>参训学员完成规定课程,可在培训班结束后登录中国总会计师协会官网（www.cacfo.com），进入“培训工作”或“公共服务”栏目,点击“培训证书”,输入本人“姓名+手机号+身份证号”,即可下载打印电子《培训结业证书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。  </w:t>
      </w:r>
    </w:p>
    <w:p w14:paraId="29319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400" w:leftChars="200" w:firstLine="150" w:firstLineChars="5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五、收费标准</w:t>
      </w:r>
    </w:p>
    <w:p w14:paraId="7E00B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本次培训费线下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1980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元/人（含培训费、资料费、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培训当日午餐等费用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），线上4980元/单位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住宿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统一安排，费用自理；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往返交通及费用由参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单位或个人自行办理。</w:t>
      </w: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报名人员可在</w:t>
      </w:r>
      <w:r>
        <w:rPr>
          <w:rFonts w:hint="eastAsia" w:ascii="仿宋" w:hAnsi="仿宋" w:eastAsia="仿宋" w:cs="仿宋"/>
          <w:color w:val="000000"/>
          <w:kern w:val="10"/>
          <w:sz w:val="30"/>
          <w:szCs w:val="30"/>
          <w:lang w:val="en-US" w:eastAsia="zh-CN"/>
        </w:rPr>
        <w:t>大会</w:t>
      </w: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开始前一周将费用汇至联合主办单位账户，并将银行汇款凭证发邮件至会务组，以便开具增值税专用发票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 w14:paraId="0D725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收款单位户名：北京长训教育科技有限公司</w:t>
      </w:r>
    </w:p>
    <w:p w14:paraId="1B9ED0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开户银行：中国工商银行股份有限公司北京科技园支行</w:t>
      </w:r>
    </w:p>
    <w:p w14:paraId="0C628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账号：0200 2964 0920 0239 547</w:t>
      </w:r>
    </w:p>
    <w:p w14:paraId="24AAC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大会也接受现场缴费。</w:t>
      </w:r>
    </w:p>
    <w:p w14:paraId="49EDF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400" w:leftChars="200" w:firstLine="150" w:firstLineChars="5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sz w:val="30"/>
          <w:szCs w:val="30"/>
        </w:rPr>
        <w:t>、报名及联系方式</w:t>
      </w:r>
    </w:p>
    <w:p w14:paraId="33EFE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(一)大会相关信息和报名表格请见中国总会计师协会网站（http://www.cacfo.com/）培训工作专栏；</w:t>
      </w:r>
    </w:p>
    <w:p w14:paraId="4FEF9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(二) 参会学员填写报名回执, 加盖公章，务必于大会开始前一周发邮件至会务组。收到回执后,会务组将回信确认报名成功。</w:t>
      </w:r>
    </w:p>
    <w:p w14:paraId="2437B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(三) 咨询电话：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010-</w:t>
      </w: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63721396 、63721638</w:t>
      </w:r>
    </w:p>
    <w:p w14:paraId="18F88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97" w:firstLineChars="199"/>
        <w:jc w:val="both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13699282832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（微信同号）  88191889（中总协培训部）</w:t>
      </w:r>
    </w:p>
    <w:p w14:paraId="6FA04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报名邮箱：</w:t>
      </w:r>
      <w:r>
        <w:rPr>
          <w:rFonts w:hint="eastAsia" w:ascii="仿宋" w:hAnsi="仿宋" w:eastAsia="仿宋" w:cs="仿宋"/>
          <w:color w:val="000000"/>
          <w:kern w:val="10"/>
          <w:sz w:val="30"/>
          <w:szCs w:val="30"/>
        </w:rPr>
        <w:t>3039056115@qq.com</w:t>
      </w:r>
    </w:p>
    <w:p w14:paraId="42866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97" w:firstLineChars="199"/>
        <w:jc w:val="both"/>
        <w:textAlignment w:val="auto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联 系 人：徐黎明  周正  谢祥龙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A8EA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66699B6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E687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DQ5MGZjNzI0ZmY3MmYwOGQ3MTg3NGVmOGJlMDAifQ=="/>
  </w:docVars>
  <w:rsids>
    <w:rsidRoot w:val="00293681"/>
    <w:rsid w:val="00000F8C"/>
    <w:rsid w:val="0002609C"/>
    <w:rsid w:val="00046F6A"/>
    <w:rsid w:val="000E5BDF"/>
    <w:rsid w:val="001318EF"/>
    <w:rsid w:val="00163264"/>
    <w:rsid w:val="001E1B5A"/>
    <w:rsid w:val="001E5211"/>
    <w:rsid w:val="001E54B4"/>
    <w:rsid w:val="001F21A5"/>
    <w:rsid w:val="00220ED0"/>
    <w:rsid w:val="00226D20"/>
    <w:rsid w:val="002516CE"/>
    <w:rsid w:val="002571E5"/>
    <w:rsid w:val="00274C81"/>
    <w:rsid w:val="002905AF"/>
    <w:rsid w:val="002912B1"/>
    <w:rsid w:val="00293681"/>
    <w:rsid w:val="002D587F"/>
    <w:rsid w:val="002F4473"/>
    <w:rsid w:val="002F6881"/>
    <w:rsid w:val="00373296"/>
    <w:rsid w:val="00384D2E"/>
    <w:rsid w:val="00391327"/>
    <w:rsid w:val="003958C6"/>
    <w:rsid w:val="00397997"/>
    <w:rsid w:val="003A152A"/>
    <w:rsid w:val="003A32A6"/>
    <w:rsid w:val="003A3C20"/>
    <w:rsid w:val="003A607C"/>
    <w:rsid w:val="003B2701"/>
    <w:rsid w:val="00404769"/>
    <w:rsid w:val="00412058"/>
    <w:rsid w:val="00430AA3"/>
    <w:rsid w:val="00430AEF"/>
    <w:rsid w:val="0044537C"/>
    <w:rsid w:val="0047485C"/>
    <w:rsid w:val="004754F6"/>
    <w:rsid w:val="00490433"/>
    <w:rsid w:val="004B0265"/>
    <w:rsid w:val="004D0AB6"/>
    <w:rsid w:val="004D101F"/>
    <w:rsid w:val="0050574B"/>
    <w:rsid w:val="0052221D"/>
    <w:rsid w:val="00523A65"/>
    <w:rsid w:val="00526B2C"/>
    <w:rsid w:val="005308D5"/>
    <w:rsid w:val="0055084A"/>
    <w:rsid w:val="0055579E"/>
    <w:rsid w:val="00561735"/>
    <w:rsid w:val="00585ED3"/>
    <w:rsid w:val="005A2EAA"/>
    <w:rsid w:val="005D065F"/>
    <w:rsid w:val="005E4FD9"/>
    <w:rsid w:val="00600DFD"/>
    <w:rsid w:val="00640826"/>
    <w:rsid w:val="00653EE4"/>
    <w:rsid w:val="00664987"/>
    <w:rsid w:val="006A57CA"/>
    <w:rsid w:val="006C3601"/>
    <w:rsid w:val="006D50B8"/>
    <w:rsid w:val="006D5486"/>
    <w:rsid w:val="00705026"/>
    <w:rsid w:val="00706C35"/>
    <w:rsid w:val="007511EB"/>
    <w:rsid w:val="00795B6B"/>
    <w:rsid w:val="007A7E2B"/>
    <w:rsid w:val="007B0E30"/>
    <w:rsid w:val="007C0F82"/>
    <w:rsid w:val="007D6239"/>
    <w:rsid w:val="007E2D93"/>
    <w:rsid w:val="007E5FD6"/>
    <w:rsid w:val="007F7B68"/>
    <w:rsid w:val="00836548"/>
    <w:rsid w:val="00840ECB"/>
    <w:rsid w:val="00842CFE"/>
    <w:rsid w:val="00851EBF"/>
    <w:rsid w:val="00896544"/>
    <w:rsid w:val="008A0CE0"/>
    <w:rsid w:val="008A39E2"/>
    <w:rsid w:val="008D1FFC"/>
    <w:rsid w:val="008E2D39"/>
    <w:rsid w:val="008E34DA"/>
    <w:rsid w:val="008E4192"/>
    <w:rsid w:val="008F2B95"/>
    <w:rsid w:val="008F7E57"/>
    <w:rsid w:val="009403EC"/>
    <w:rsid w:val="009C0D2E"/>
    <w:rsid w:val="009D3568"/>
    <w:rsid w:val="009D43F9"/>
    <w:rsid w:val="009E4FB1"/>
    <w:rsid w:val="009F12B4"/>
    <w:rsid w:val="00A241E6"/>
    <w:rsid w:val="00A262F0"/>
    <w:rsid w:val="00A661CD"/>
    <w:rsid w:val="00A840A7"/>
    <w:rsid w:val="00A84BB4"/>
    <w:rsid w:val="00A91844"/>
    <w:rsid w:val="00AA4DA6"/>
    <w:rsid w:val="00AD661F"/>
    <w:rsid w:val="00AE17A1"/>
    <w:rsid w:val="00AF10C1"/>
    <w:rsid w:val="00AF396C"/>
    <w:rsid w:val="00B042F2"/>
    <w:rsid w:val="00B162F7"/>
    <w:rsid w:val="00B32A69"/>
    <w:rsid w:val="00B3716F"/>
    <w:rsid w:val="00B41358"/>
    <w:rsid w:val="00B61616"/>
    <w:rsid w:val="00BB32BF"/>
    <w:rsid w:val="00BC1F55"/>
    <w:rsid w:val="00BE6BE1"/>
    <w:rsid w:val="00BF1432"/>
    <w:rsid w:val="00C04E9A"/>
    <w:rsid w:val="00C111F9"/>
    <w:rsid w:val="00C134C8"/>
    <w:rsid w:val="00C47B1D"/>
    <w:rsid w:val="00CA4300"/>
    <w:rsid w:val="00CB4E0D"/>
    <w:rsid w:val="00CE35CC"/>
    <w:rsid w:val="00CE3F67"/>
    <w:rsid w:val="00CE6CFB"/>
    <w:rsid w:val="00D31EC1"/>
    <w:rsid w:val="00D33DB0"/>
    <w:rsid w:val="00D704AF"/>
    <w:rsid w:val="00D7069E"/>
    <w:rsid w:val="00D74F83"/>
    <w:rsid w:val="00D85568"/>
    <w:rsid w:val="00D919E4"/>
    <w:rsid w:val="00D93CA4"/>
    <w:rsid w:val="00DA3B0A"/>
    <w:rsid w:val="00DD18C5"/>
    <w:rsid w:val="00DE3BBF"/>
    <w:rsid w:val="00E01816"/>
    <w:rsid w:val="00E1565E"/>
    <w:rsid w:val="00E25127"/>
    <w:rsid w:val="00E32B6C"/>
    <w:rsid w:val="00E65EEC"/>
    <w:rsid w:val="00EB3A12"/>
    <w:rsid w:val="00ED2D78"/>
    <w:rsid w:val="00ED5462"/>
    <w:rsid w:val="00EE1500"/>
    <w:rsid w:val="00EF5994"/>
    <w:rsid w:val="00F11685"/>
    <w:rsid w:val="00F21FCE"/>
    <w:rsid w:val="00F32EC0"/>
    <w:rsid w:val="00F37FB4"/>
    <w:rsid w:val="00F403E7"/>
    <w:rsid w:val="00F415D5"/>
    <w:rsid w:val="00F52E82"/>
    <w:rsid w:val="00F730FB"/>
    <w:rsid w:val="00F9748A"/>
    <w:rsid w:val="00FA7C18"/>
    <w:rsid w:val="00FC39E1"/>
    <w:rsid w:val="00FD284C"/>
    <w:rsid w:val="02086D9A"/>
    <w:rsid w:val="02696AC9"/>
    <w:rsid w:val="03653EFA"/>
    <w:rsid w:val="04D05588"/>
    <w:rsid w:val="063F41D5"/>
    <w:rsid w:val="0732234F"/>
    <w:rsid w:val="0B854C3D"/>
    <w:rsid w:val="0BE107DE"/>
    <w:rsid w:val="11F313C9"/>
    <w:rsid w:val="17C84600"/>
    <w:rsid w:val="1A4B2C7D"/>
    <w:rsid w:val="1ACA2A1B"/>
    <w:rsid w:val="1AF67BF8"/>
    <w:rsid w:val="1B396F4A"/>
    <w:rsid w:val="1BDE6861"/>
    <w:rsid w:val="207A5360"/>
    <w:rsid w:val="223842B3"/>
    <w:rsid w:val="23606FDF"/>
    <w:rsid w:val="266F758D"/>
    <w:rsid w:val="26B07870"/>
    <w:rsid w:val="26C66059"/>
    <w:rsid w:val="2AE80DE9"/>
    <w:rsid w:val="2BAA2542"/>
    <w:rsid w:val="2E9D3186"/>
    <w:rsid w:val="2FD07558"/>
    <w:rsid w:val="31587B43"/>
    <w:rsid w:val="383843EC"/>
    <w:rsid w:val="3AAF755F"/>
    <w:rsid w:val="3B7407E8"/>
    <w:rsid w:val="3D6F76D8"/>
    <w:rsid w:val="40091FB2"/>
    <w:rsid w:val="43AC2EA4"/>
    <w:rsid w:val="44BA0EF9"/>
    <w:rsid w:val="461134A0"/>
    <w:rsid w:val="46BD7227"/>
    <w:rsid w:val="487103DE"/>
    <w:rsid w:val="4BCE1DF2"/>
    <w:rsid w:val="4BDE6195"/>
    <w:rsid w:val="4BFE6021"/>
    <w:rsid w:val="4D3E1938"/>
    <w:rsid w:val="53FB0BFD"/>
    <w:rsid w:val="57B32468"/>
    <w:rsid w:val="5EC86368"/>
    <w:rsid w:val="622017FD"/>
    <w:rsid w:val="626868C9"/>
    <w:rsid w:val="64A56BDC"/>
    <w:rsid w:val="67387F77"/>
    <w:rsid w:val="6B404619"/>
    <w:rsid w:val="71CF7E6C"/>
    <w:rsid w:val="74F32F4F"/>
    <w:rsid w:val="7ACA02E5"/>
    <w:rsid w:val="7E4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link w:val="2"/>
    <w:autoRedefine/>
    <w:qFormat/>
    <w:uiPriority w:val="99"/>
    <w:rPr>
      <w:sz w:val="18"/>
      <w:szCs w:val="18"/>
    </w:rPr>
  </w:style>
  <w:style w:type="character" w:customStyle="1" w:styleId="8">
    <w:name w:val="页眉 Char"/>
    <w:link w:val="3"/>
    <w:qFormat/>
    <w:uiPriority w:val="0"/>
    <w:rPr>
      <w:sz w:val="18"/>
      <w:szCs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眉 Char1"/>
    <w:basedOn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1512</Words>
  <Characters>1659</Characters>
  <Lines>14</Lines>
  <Paragraphs>3</Paragraphs>
  <TotalTime>78</TotalTime>
  <ScaleCrop>false</ScaleCrop>
  <LinksUpToDate>false</LinksUpToDate>
  <CharactersWithSpaces>1809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2023-01-27T03:20:00Z</dcterms:created>
  <dc:creator>lianxiang</dc:creator>
  <cp:lastModifiedBy>peixu</cp:lastModifiedBy>
  <cp:lastPrinted>2023-07-19T02:43:00Z</cp:lastPrinted>
  <dcterms:modified xsi:type="dcterms:W3CDTF">2024-08-08T00:59:28Z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D06989D36668455BA8CAC94EDD347F79_13</vt:lpwstr>
  </property>
</Properties>
</file>