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20"/>
        </w:tabs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附件2：</w:t>
      </w:r>
    </w:p>
    <w:p>
      <w:pPr>
        <w:spacing w:before="156" w:beforeLines="50" w:line="400" w:lineRule="exact"/>
        <w:ind w:left="630" w:leftChars="300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财会</w:t>
      </w:r>
      <w:r>
        <w:rPr>
          <w:rFonts w:hint="eastAsia" w:ascii="仿宋" w:hAnsi="仿宋" w:eastAsia="仿宋" w:cs="仿宋"/>
          <w:b/>
          <w:sz w:val="32"/>
          <w:szCs w:val="32"/>
        </w:rPr>
        <w:t>监督背景下行政事业单位财务管理重难点问题解析</w:t>
      </w:r>
    </w:p>
    <w:p>
      <w:pPr>
        <w:spacing w:before="156" w:beforeLines="50" w:line="400" w:lineRule="exact"/>
        <w:ind w:left="630" w:leftChars="300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专题培训班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b/>
          <w:sz w:val="32"/>
          <w:szCs w:val="32"/>
        </w:rPr>
        <w:t>专题介绍</w:t>
      </w:r>
    </w:p>
    <w:p>
      <w:pPr>
        <w:spacing w:before="156" w:beforeLines="50" w:line="400" w:lineRule="exact"/>
        <w:ind w:left="630" w:leftChars="300"/>
        <w:jc w:val="center"/>
        <w:rPr>
          <w:rFonts w:hint="eastAsia" w:ascii="仿宋" w:hAnsi="仿宋" w:eastAsia="仿宋" w:cs="仿宋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1" w:firstLineChars="147"/>
        <w:jc w:val="left"/>
        <w:textAlignment w:val="auto"/>
        <w:rPr>
          <w:rFonts w:hint="eastAsia" w:ascii="黑体" w:hAnsi="黑体" w:eastAsia="黑体" w:cs="黑体"/>
          <w:b w:val="0"/>
          <w:bCs/>
          <w:w w:val="90"/>
          <w:kern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kern w:val="0"/>
          <w:sz w:val="30"/>
          <w:szCs w:val="30"/>
        </w:rPr>
        <w:t>专题</w:t>
      </w:r>
      <w:r>
        <w:rPr>
          <w:rFonts w:hint="eastAsia" w:ascii="黑体" w:hAnsi="黑体" w:eastAsia="黑体" w:cs="黑体"/>
          <w:b w:val="0"/>
          <w:bCs/>
          <w:kern w:val="0"/>
          <w:sz w:val="30"/>
          <w:szCs w:val="30"/>
          <w:lang w:val="en-US" w:eastAsia="zh-CN"/>
        </w:rPr>
        <w:t>一</w:t>
      </w:r>
      <w:r>
        <w:rPr>
          <w:rFonts w:hint="eastAsia" w:ascii="黑体" w:hAnsi="黑体" w:eastAsia="黑体" w:cs="黑体"/>
          <w:b w:val="0"/>
          <w:bCs/>
          <w:kern w:val="0"/>
          <w:sz w:val="30"/>
          <w:szCs w:val="30"/>
        </w:rPr>
        <w:t xml:space="preserve">: </w:t>
      </w:r>
      <w:r>
        <w:rPr>
          <w:rFonts w:hint="eastAsia" w:ascii="黑体" w:hAnsi="黑体" w:eastAsia="黑体" w:cs="黑体"/>
          <w:b w:val="0"/>
          <w:bCs/>
          <w:w w:val="90"/>
          <w:kern w:val="0"/>
          <w:sz w:val="30"/>
          <w:szCs w:val="30"/>
        </w:rPr>
        <w:t>行政事业单位预算管理一体化建设与重点绩效评价实务专题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楷体" w:hAnsi="楷体" w:eastAsia="楷体" w:cs="楷体"/>
          <w:b w:val="0"/>
          <w:bCs w:val="0"/>
          <w:sz w:val="30"/>
          <w:szCs w:val="30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w:t>1、《预算法实施条例》解读与热点问题分析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《预算法实施条例》主要改革与创新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《预算法实施条例》重要具体条款解读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新条例下PPP、专项债等难点、热点问题的规范化路径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楷体" w:hAnsi="楷体" w:eastAsia="楷体" w:cs="楷体"/>
          <w:b w:val="0"/>
          <w:bCs w:val="0"/>
          <w:sz w:val="30"/>
          <w:szCs w:val="30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w:t>2、预算管理一体化相关制度解读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《预算管理一体化规范》解读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《预算管理一体化系统技术标准》解读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楷体" w:hAnsi="楷体" w:eastAsia="楷体" w:cs="楷体"/>
          <w:b w:val="0"/>
          <w:bCs w:val="0"/>
          <w:sz w:val="30"/>
          <w:szCs w:val="30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w:t>3、预算管理一体化建设总体思路和管理机制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预算一体化进程中存在的问题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落实项目管理理念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合理利用财务管理信息模块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架构一体化管理信息系统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预算管理一体化下的财务管理机制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楷体" w:hAnsi="楷体" w:eastAsia="楷体" w:cs="楷体"/>
          <w:b w:val="0"/>
          <w:bCs w:val="0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  <w:t>4、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lang w:eastAsia="zh-CN"/>
        </w:rPr>
        <w:t>《预算指标核算管理办法（试行）》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楷体" w:hAnsi="楷体" w:eastAsia="楷体" w:cs="楷体"/>
          <w:b w:val="0"/>
          <w:bCs w:val="0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  <w:t>5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w:t>、预算管理一体化系统实操（基本信息与项目库管理、预算编制、调剂等）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楷体" w:hAnsi="楷体" w:eastAsia="楷体" w:cs="楷体"/>
          <w:b w:val="0"/>
          <w:bCs w:val="0"/>
          <w:sz w:val="30"/>
          <w:szCs w:val="30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  <w:t>6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w:t>、预算执行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收入预算执行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支出预算执行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预算执行管理具体业务的流程、岗位、操作、控制、责任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楷体" w:hAnsi="楷体" w:eastAsia="楷体" w:cs="楷体"/>
          <w:b w:val="0"/>
          <w:bCs w:val="0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  <w:t>7、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lang w:eastAsia="zh-CN"/>
        </w:rPr>
        <w:t>预算单位会计核算难点问题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楷体" w:hAnsi="楷体" w:eastAsia="楷体" w:cs="楷体"/>
          <w:b w:val="0"/>
          <w:bCs w:val="0"/>
          <w:sz w:val="30"/>
          <w:szCs w:val="30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  <w:t>8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w:t>、重点绩效评价实务与案例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财政政策绩效评价操作实务 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部门整体支出绩效评价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政府性（投资）基金绩效评价实务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PPP项目绩效管理最新政策解读与应用实务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新出台重大政策、支出项目事前绩效评价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楷体" w:hAnsi="楷体" w:eastAsia="楷体" w:cs="楷体"/>
          <w:b w:val="0"/>
          <w:bCs w:val="0"/>
          <w:sz w:val="30"/>
          <w:szCs w:val="30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  <w:t>9、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w:t>评价方案编写及报告撰写共性问题归纳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楷体" w:hAnsi="楷体" w:eastAsia="楷体" w:cs="楷体"/>
          <w:b w:val="0"/>
          <w:bCs w:val="0"/>
          <w:sz w:val="30"/>
          <w:szCs w:val="30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  <w:t>10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w:t>、评价质量把控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——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w:t>高质量“报告”的标准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1" w:firstLineChars="147"/>
        <w:jc w:val="left"/>
        <w:textAlignment w:val="auto"/>
        <w:rPr>
          <w:rFonts w:hint="eastAsia" w:ascii="黑体" w:hAnsi="黑体" w:eastAsia="黑体" w:cs="黑体"/>
          <w:b w:val="0"/>
          <w:bCs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0"/>
          <w:szCs w:val="30"/>
        </w:rPr>
        <w:t>专题</w:t>
      </w:r>
      <w:r>
        <w:rPr>
          <w:rFonts w:hint="eastAsia" w:ascii="黑体" w:hAnsi="黑体" w:eastAsia="黑体" w:cs="黑体"/>
          <w:b w:val="0"/>
          <w:bCs/>
          <w:kern w:val="0"/>
          <w:sz w:val="30"/>
          <w:szCs w:val="30"/>
          <w:lang w:val="en-US" w:eastAsia="zh-CN"/>
        </w:rPr>
        <w:t>二</w:t>
      </w:r>
      <w:r>
        <w:rPr>
          <w:rFonts w:hint="eastAsia" w:ascii="黑体" w:hAnsi="黑体" w:eastAsia="黑体" w:cs="黑体"/>
          <w:b w:val="0"/>
          <w:bCs/>
          <w:kern w:val="0"/>
          <w:sz w:val="30"/>
          <w:szCs w:val="30"/>
        </w:rPr>
        <w:t>：行政事业单位</w:t>
      </w:r>
      <w:r>
        <w:rPr>
          <w:rFonts w:hint="eastAsia" w:ascii="黑体" w:hAnsi="黑体" w:eastAsia="黑体" w:cs="黑体"/>
          <w:b w:val="0"/>
          <w:bCs/>
          <w:kern w:val="0"/>
          <w:sz w:val="30"/>
          <w:szCs w:val="30"/>
          <w:lang w:val="en-US" w:eastAsia="zh-CN"/>
        </w:rPr>
        <w:t>成本核算管理专题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楷体" w:hAnsi="楷体" w:eastAsia="楷体" w:cs="楷体"/>
          <w:b w:val="0"/>
          <w:bCs w:val="0"/>
          <w:sz w:val="30"/>
          <w:szCs w:val="30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  <w:t>1、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w:t>《事业单位成本核算基本指引》及其具体指引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left"/>
        <w:textAlignment w:val="auto"/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成本核算指引的背景、制定原则、定位和作用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left"/>
        <w:textAlignment w:val="auto"/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成本核算指引与政府会计准则制度的关系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left"/>
        <w:textAlignment w:val="auto"/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成本核算的对象及成本项目和范围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jc w:val="left"/>
        <w:textAlignment w:val="auto"/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成本归集、分配的流程、方法及成本报告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事业单位成本核算具体指引——公立医院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事业单位成本核算具体指引——高等学校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事业单位成本核算具体指引——科学事业单位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楷体" w:hAnsi="楷体" w:eastAsia="楷体" w:cs="楷体"/>
          <w:b w:val="0"/>
          <w:bCs w:val="0"/>
          <w:sz w:val="30"/>
          <w:szCs w:val="30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  <w:t>2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w:t>、政府成本会计实务操作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left"/>
        <w:textAlignment w:val="auto"/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日常行政办公业务核算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left"/>
        <w:textAlignment w:val="auto"/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成本控制的风险与关键控制点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left"/>
        <w:textAlignment w:val="auto"/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成本费用的预算控制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left"/>
        <w:textAlignment w:val="auto"/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如何化解成本管理目标与预算管理目标的矛盾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left"/>
        <w:textAlignment w:val="auto"/>
        <w:rPr>
          <w:rFonts w:hint="eastAsia" w:ascii="仿宋" w:hAnsi="仿宋" w:eastAsia="仿宋" w:cs="仿宋"/>
          <w:b w:val="0"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行政事业单位成本管理路径优化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1" w:firstLineChars="147"/>
        <w:jc w:val="left"/>
        <w:textAlignment w:val="auto"/>
        <w:rPr>
          <w:rFonts w:hint="eastAsia" w:ascii="黑体" w:hAnsi="黑体" w:eastAsia="黑体" w:cs="黑体"/>
          <w:b w:val="0"/>
          <w:bCs/>
          <w:kern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kern w:val="0"/>
          <w:sz w:val="30"/>
          <w:szCs w:val="30"/>
        </w:rPr>
        <w:t>专题</w:t>
      </w:r>
      <w:r>
        <w:rPr>
          <w:rFonts w:hint="eastAsia" w:ascii="黑体" w:hAnsi="黑体" w:eastAsia="黑体" w:cs="黑体"/>
          <w:b w:val="0"/>
          <w:bCs/>
          <w:kern w:val="0"/>
          <w:sz w:val="30"/>
          <w:szCs w:val="30"/>
          <w:lang w:val="en-US" w:eastAsia="zh-CN"/>
        </w:rPr>
        <w:t>三</w:t>
      </w:r>
      <w:r>
        <w:rPr>
          <w:rFonts w:hint="eastAsia" w:ascii="黑体" w:hAnsi="黑体" w:eastAsia="黑体" w:cs="黑体"/>
          <w:b w:val="0"/>
          <w:bCs/>
          <w:kern w:val="0"/>
          <w:sz w:val="30"/>
          <w:szCs w:val="30"/>
        </w:rPr>
        <w:t>：政府会计准则制度最新解释及重难点解析与</w:t>
      </w:r>
      <w:r>
        <w:rPr>
          <w:rFonts w:hint="eastAsia" w:ascii="黑体" w:hAnsi="黑体" w:eastAsia="黑体" w:cs="黑体"/>
          <w:b w:val="0"/>
          <w:bCs/>
          <w:kern w:val="0"/>
          <w:sz w:val="30"/>
          <w:szCs w:val="30"/>
          <w:lang w:val="en-US" w:eastAsia="zh-CN"/>
        </w:rPr>
        <w:t>事业单位财务规则</w:t>
      </w:r>
      <w:r>
        <w:rPr>
          <w:rFonts w:hint="eastAsia" w:ascii="黑体" w:hAnsi="黑体" w:eastAsia="黑体" w:cs="黑体"/>
          <w:b w:val="0"/>
          <w:bCs/>
          <w:kern w:val="0"/>
          <w:sz w:val="30"/>
          <w:szCs w:val="30"/>
        </w:rPr>
        <w:t>专题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楷体" w:hAnsi="楷体" w:eastAsia="楷体" w:cs="楷体"/>
          <w:b w:val="0"/>
          <w:bCs w:val="0"/>
          <w:sz w:val="30"/>
          <w:szCs w:val="30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w:t>1、政府会计准则制度重难点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主要会计科目解读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政府会计年末预算结余与结转核算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年初会计调整事项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会计报表编制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）政府会计准则制度中重点事项会计处理案例讲解：投资类、固定资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产类、公共基础设施类、负债类、转拨资金类、报告类等；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政府会计准则制度解释第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号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第5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号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第6号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（7）最新颁布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《政府会计准则第11号——文物资源》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解读。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楷体" w:hAnsi="楷体" w:eastAsia="楷体" w:cs="楷体"/>
          <w:b w:val="0"/>
          <w:bCs w:val="0"/>
          <w:sz w:val="30"/>
          <w:szCs w:val="30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  <w:t>2、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w:t>财政部会计司发布政府会计实施问答讲解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楷体" w:hAnsi="楷体" w:eastAsia="楷体" w:cs="楷体"/>
          <w:b w:val="0"/>
          <w:bCs w:val="0"/>
          <w:sz w:val="30"/>
          <w:szCs w:val="30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  <w:t>3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w:t>、政府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  <w:t>会计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w:t>报表分析及应用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  <w:t>4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w:t>、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  <w:t>事业单位财务规则解读与新旧财务规则变化重点解析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1" w:firstLineChars="147"/>
        <w:jc w:val="left"/>
        <w:textAlignment w:val="auto"/>
        <w:rPr>
          <w:rFonts w:hint="eastAsia" w:ascii="黑体" w:hAnsi="黑体" w:eastAsia="黑体" w:cs="黑体"/>
          <w:b w:val="0"/>
          <w:bCs/>
          <w:kern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0"/>
          <w:szCs w:val="30"/>
          <w:lang w:val="en-US" w:eastAsia="zh-CN"/>
        </w:rPr>
        <w:t>专题四：</w:t>
      </w:r>
      <w:r>
        <w:rPr>
          <w:rFonts w:hint="eastAsia" w:ascii="黑体" w:hAnsi="黑体" w:eastAsia="黑体" w:cs="黑体"/>
          <w:b w:val="0"/>
          <w:bCs/>
          <w:kern w:val="0"/>
          <w:sz w:val="30"/>
          <w:szCs w:val="30"/>
          <w:lang w:eastAsia="zh-CN"/>
        </w:rPr>
        <w:t>新时期财会监督与行政事业单位内部控制专题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  <w:t>1、《关于进一步加强财会监督工作的意见》解读与案例分析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（1）财会监督的内涵要义与历史沿革；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（2）新时代财会监督工作面临的形势；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（3）行政事业单位落实《意见》的财会监督体系新规的主要工作要求与典型案例。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楷体" w:hAnsi="楷体" w:eastAsia="楷体" w:cs="楷体"/>
          <w:b w:val="0"/>
          <w:bCs w:val="0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  <w:t>2、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lang w:eastAsia="zh-CN"/>
        </w:rPr>
        <w:t>行政事业单位内部控制建设与内部控制报告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eastAsia="zh-CN"/>
        </w:rPr>
        <w:t>（1）梳理行政事业单位内部控制相关的法律法规：《行政事业单位内部控制规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范（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试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行）》、《财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eastAsia="zh-CN"/>
        </w:rPr>
        <w:t>政部关于全面推进行政事业单位内部控制建设的指导意见》和《行政事业单位内部控制报告管理制度》等文件；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（2）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eastAsia="zh-CN"/>
        </w:rPr>
        <w:t>新时期行政事业单位内部控制规范体系建设最新进展与工作重点； 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1" w:firstLineChars="147"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eastAsia="zh-CN"/>
        </w:rPr>
        <w:t>（3）行政事业单位内部控制制度建设的流程：单位整体层面内部控制流程和业务流程层面内控流程；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1" w:firstLineChars="147"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eastAsia="zh-CN"/>
        </w:rPr>
        <w:t>（4）行政事业单位内部控制自我评价； 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1" w:firstLineChars="147"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eastAsia="zh-CN"/>
        </w:rPr>
        <w:t>（5）行政事业单位内部控制信息化建设；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1" w:firstLineChars="147"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eastAsia="zh-CN"/>
        </w:rPr>
        <w:t>（6）行政事业单位内部控制案例分析；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1" w:firstLineChars="147"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eastAsia="zh-CN"/>
        </w:rPr>
        <w:t>（7）行政事业单位内部控制报告撰写。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1" w:firstLineChars="147"/>
        <w:jc w:val="left"/>
        <w:textAlignment w:val="auto"/>
        <w:rPr>
          <w:rFonts w:hint="eastAsia" w:ascii="黑体" w:hAnsi="黑体" w:eastAsia="黑体" w:cs="黑体"/>
          <w:b w:val="0"/>
          <w:bCs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0"/>
          <w:szCs w:val="30"/>
        </w:rPr>
        <w:t>专题</w:t>
      </w:r>
      <w:r>
        <w:rPr>
          <w:rFonts w:hint="eastAsia" w:ascii="黑体" w:hAnsi="黑体" w:eastAsia="黑体" w:cs="黑体"/>
          <w:b w:val="0"/>
          <w:bCs/>
          <w:kern w:val="0"/>
          <w:sz w:val="30"/>
          <w:szCs w:val="30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/>
          <w:kern w:val="0"/>
          <w:sz w:val="30"/>
          <w:szCs w:val="30"/>
        </w:rPr>
        <w:t>：行政事业单位</w:t>
      </w:r>
      <w:r>
        <w:rPr>
          <w:rFonts w:hint="eastAsia" w:ascii="黑体" w:hAnsi="黑体" w:eastAsia="黑体" w:cs="黑体"/>
          <w:b w:val="0"/>
          <w:bCs/>
          <w:kern w:val="0"/>
          <w:sz w:val="30"/>
          <w:szCs w:val="30"/>
          <w:lang w:val="en-US" w:eastAsia="zh-CN"/>
        </w:rPr>
        <w:t>国有资产管理专题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  <w:t>1、资产管理最新政策解读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《行政事业性国有资产管理条例》解读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）《</w:t>
      </w:r>
      <w:r>
        <w:rPr>
          <w:rFonts w:hint="eastAsia" w:ascii="仿宋" w:hAnsi="仿宋" w:eastAsia="仿宋" w:cs="仿宋"/>
          <w:sz w:val="30"/>
          <w:szCs w:val="30"/>
        </w:rPr>
        <w:t>中央行政事业单位国有资产配置管理办法》解读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《关于加强行政事业单位固定资产管理的通知》解读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）《中央党政机关和事业单位所属企业国有资本产权登记管理暂行办法》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解读。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  <w:t>2、行政事业单位国有资产管理实务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（1）</w:t>
      </w:r>
      <w:r>
        <w:rPr>
          <w:rFonts w:hint="eastAsia" w:ascii="仿宋" w:hAnsi="仿宋" w:eastAsia="仿宋" w:cs="仿宋"/>
          <w:sz w:val="30"/>
          <w:szCs w:val="30"/>
        </w:rPr>
        <w:t>行政事业性国有资产管理政策制度体系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（2）</w:t>
      </w:r>
      <w:r>
        <w:rPr>
          <w:rFonts w:hint="eastAsia" w:ascii="仿宋" w:hAnsi="仿宋" w:eastAsia="仿宋" w:cs="仿宋"/>
          <w:sz w:val="30"/>
          <w:szCs w:val="30"/>
        </w:rPr>
        <w:t>我国加强行政事业性国有资产管理改革背景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（3）</w:t>
      </w:r>
      <w:r>
        <w:rPr>
          <w:rFonts w:hint="eastAsia" w:ascii="仿宋" w:hAnsi="仿宋" w:eastAsia="仿宋" w:cs="仿宋"/>
          <w:sz w:val="30"/>
          <w:szCs w:val="30"/>
        </w:rPr>
        <w:t>行政事业单位国有资产分类构成与特征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（4）</w:t>
      </w:r>
      <w:r>
        <w:rPr>
          <w:rFonts w:hint="eastAsia" w:ascii="仿宋" w:hAnsi="仿宋" w:eastAsia="仿宋" w:cs="仿宋"/>
          <w:sz w:val="30"/>
          <w:szCs w:val="30"/>
        </w:rPr>
        <w:t>人大监督视角传统行政事业单位资产管理存在问题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（5）</w:t>
      </w:r>
      <w:r>
        <w:rPr>
          <w:rFonts w:hint="eastAsia" w:ascii="仿宋" w:hAnsi="仿宋" w:eastAsia="仿宋" w:cs="仿宋"/>
          <w:sz w:val="30"/>
          <w:szCs w:val="30"/>
        </w:rPr>
        <w:t>行政事业单位资产管理目标与体制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（6）</w:t>
      </w:r>
      <w:r>
        <w:rPr>
          <w:rFonts w:hint="eastAsia" w:ascii="仿宋" w:hAnsi="仿宋" w:eastAsia="仿宋" w:cs="仿宋"/>
          <w:sz w:val="30"/>
          <w:szCs w:val="30"/>
        </w:rPr>
        <w:t>行政事业单位全生命周期资产管理体系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（7）</w:t>
      </w:r>
      <w:r>
        <w:rPr>
          <w:rFonts w:hint="eastAsia" w:ascii="仿宋" w:hAnsi="仿宋" w:eastAsia="仿宋" w:cs="仿宋"/>
          <w:sz w:val="30"/>
          <w:szCs w:val="30"/>
        </w:rPr>
        <w:t>行政事业单位资产会计核算改革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（8）</w:t>
      </w:r>
      <w:r>
        <w:rPr>
          <w:rFonts w:hint="eastAsia" w:ascii="仿宋" w:hAnsi="仿宋" w:eastAsia="仿宋" w:cs="仿宋"/>
          <w:sz w:val="30"/>
          <w:szCs w:val="30"/>
        </w:rPr>
        <w:t>行政事业单位资产清查与国有资产报告制度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1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（9）</w:t>
      </w:r>
      <w:r>
        <w:rPr>
          <w:rFonts w:hint="eastAsia" w:ascii="仿宋" w:hAnsi="仿宋" w:eastAsia="仿宋" w:cs="仿宋"/>
          <w:sz w:val="30"/>
          <w:szCs w:val="30"/>
        </w:rPr>
        <w:t>行政事业单位国有资产绩效管理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spacing w:line="360" w:lineRule="exact"/>
        <w:ind w:firstLine="420" w:firstLineChars="200"/>
        <w:rPr>
          <w:rFonts w:hint="eastAsia" w:ascii="宋体" w:hAnsi="宋体" w:eastAsia="宋体"/>
          <w:bCs/>
          <w:szCs w:val="21"/>
          <w:lang w:val="en-US" w:eastAsia="zh-CN"/>
        </w:rPr>
      </w:pPr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020" w:right="1077" w:bottom="794" w:left="1077" w:header="567" w:footer="624" w:gutter="0"/>
      <w:paperSrc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11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3MDQ5MGZjNzI0ZmY3MmYwOGQ3MTg3NGVmOGJlMDAifQ=="/>
  </w:docVars>
  <w:rsids>
    <w:rsidRoot w:val="009B183B"/>
    <w:rsid w:val="00000B3F"/>
    <w:rsid w:val="000035EE"/>
    <w:rsid w:val="00004602"/>
    <w:rsid w:val="00004C63"/>
    <w:rsid w:val="000075CC"/>
    <w:rsid w:val="0001080F"/>
    <w:rsid w:val="00011DD6"/>
    <w:rsid w:val="00012146"/>
    <w:rsid w:val="000123F1"/>
    <w:rsid w:val="00013213"/>
    <w:rsid w:val="0001386D"/>
    <w:rsid w:val="00013F85"/>
    <w:rsid w:val="000165FD"/>
    <w:rsid w:val="000174D6"/>
    <w:rsid w:val="000202F9"/>
    <w:rsid w:val="00020BAF"/>
    <w:rsid w:val="000222F7"/>
    <w:rsid w:val="00022FDC"/>
    <w:rsid w:val="00024102"/>
    <w:rsid w:val="00024B71"/>
    <w:rsid w:val="00024BFD"/>
    <w:rsid w:val="0002513F"/>
    <w:rsid w:val="0002577A"/>
    <w:rsid w:val="000258F4"/>
    <w:rsid w:val="00026613"/>
    <w:rsid w:val="0002685A"/>
    <w:rsid w:val="0002697D"/>
    <w:rsid w:val="00026EAD"/>
    <w:rsid w:val="000275DF"/>
    <w:rsid w:val="00032EA6"/>
    <w:rsid w:val="000335B8"/>
    <w:rsid w:val="00033695"/>
    <w:rsid w:val="000358F3"/>
    <w:rsid w:val="000362DF"/>
    <w:rsid w:val="00036D09"/>
    <w:rsid w:val="00037BD8"/>
    <w:rsid w:val="00037DF7"/>
    <w:rsid w:val="00041E2B"/>
    <w:rsid w:val="00042299"/>
    <w:rsid w:val="0004242F"/>
    <w:rsid w:val="00042493"/>
    <w:rsid w:val="00042F91"/>
    <w:rsid w:val="000442C6"/>
    <w:rsid w:val="000451FA"/>
    <w:rsid w:val="00045486"/>
    <w:rsid w:val="0004626D"/>
    <w:rsid w:val="00051505"/>
    <w:rsid w:val="0005194D"/>
    <w:rsid w:val="00051BC3"/>
    <w:rsid w:val="000522A6"/>
    <w:rsid w:val="00053C28"/>
    <w:rsid w:val="00060E2C"/>
    <w:rsid w:val="0006513C"/>
    <w:rsid w:val="0006553E"/>
    <w:rsid w:val="00066FA4"/>
    <w:rsid w:val="00067F33"/>
    <w:rsid w:val="00070EA9"/>
    <w:rsid w:val="000714B8"/>
    <w:rsid w:val="000716EF"/>
    <w:rsid w:val="00073989"/>
    <w:rsid w:val="000741B0"/>
    <w:rsid w:val="000747B4"/>
    <w:rsid w:val="00080A1E"/>
    <w:rsid w:val="00080E05"/>
    <w:rsid w:val="00081401"/>
    <w:rsid w:val="000846FD"/>
    <w:rsid w:val="00084A19"/>
    <w:rsid w:val="00085AE2"/>
    <w:rsid w:val="000866F6"/>
    <w:rsid w:val="0008677A"/>
    <w:rsid w:val="000874C2"/>
    <w:rsid w:val="00087CBA"/>
    <w:rsid w:val="00087E2D"/>
    <w:rsid w:val="00090492"/>
    <w:rsid w:val="0009117F"/>
    <w:rsid w:val="00094528"/>
    <w:rsid w:val="00094731"/>
    <w:rsid w:val="00094E53"/>
    <w:rsid w:val="00096616"/>
    <w:rsid w:val="00096EDA"/>
    <w:rsid w:val="000979FD"/>
    <w:rsid w:val="000A01C0"/>
    <w:rsid w:val="000A09A5"/>
    <w:rsid w:val="000A18A3"/>
    <w:rsid w:val="000A19F9"/>
    <w:rsid w:val="000A1B31"/>
    <w:rsid w:val="000A1D0C"/>
    <w:rsid w:val="000A25CF"/>
    <w:rsid w:val="000A35BD"/>
    <w:rsid w:val="000A38AF"/>
    <w:rsid w:val="000A3A63"/>
    <w:rsid w:val="000A5002"/>
    <w:rsid w:val="000A5AE8"/>
    <w:rsid w:val="000B0DC1"/>
    <w:rsid w:val="000B2C14"/>
    <w:rsid w:val="000B3A75"/>
    <w:rsid w:val="000B54AF"/>
    <w:rsid w:val="000B5B06"/>
    <w:rsid w:val="000B725A"/>
    <w:rsid w:val="000C02A8"/>
    <w:rsid w:val="000C034A"/>
    <w:rsid w:val="000C11AE"/>
    <w:rsid w:val="000C16FF"/>
    <w:rsid w:val="000C199B"/>
    <w:rsid w:val="000C35DE"/>
    <w:rsid w:val="000C37BB"/>
    <w:rsid w:val="000C50FB"/>
    <w:rsid w:val="000C55E2"/>
    <w:rsid w:val="000C5B11"/>
    <w:rsid w:val="000C6AE0"/>
    <w:rsid w:val="000C7A55"/>
    <w:rsid w:val="000D214C"/>
    <w:rsid w:val="000D2E11"/>
    <w:rsid w:val="000D3038"/>
    <w:rsid w:val="000D488F"/>
    <w:rsid w:val="000D7A42"/>
    <w:rsid w:val="000D7D88"/>
    <w:rsid w:val="000E0321"/>
    <w:rsid w:val="000E2681"/>
    <w:rsid w:val="000E583A"/>
    <w:rsid w:val="000E5935"/>
    <w:rsid w:val="000F05D6"/>
    <w:rsid w:val="000F0921"/>
    <w:rsid w:val="000F161B"/>
    <w:rsid w:val="000F2043"/>
    <w:rsid w:val="000F252D"/>
    <w:rsid w:val="000F3A0F"/>
    <w:rsid w:val="000F48B2"/>
    <w:rsid w:val="000F4A27"/>
    <w:rsid w:val="000F664D"/>
    <w:rsid w:val="000F68D6"/>
    <w:rsid w:val="000F7A29"/>
    <w:rsid w:val="00100DA0"/>
    <w:rsid w:val="001024FC"/>
    <w:rsid w:val="00103A57"/>
    <w:rsid w:val="0010640F"/>
    <w:rsid w:val="00107C2D"/>
    <w:rsid w:val="0011132B"/>
    <w:rsid w:val="00111F41"/>
    <w:rsid w:val="00112119"/>
    <w:rsid w:val="00112184"/>
    <w:rsid w:val="001122B1"/>
    <w:rsid w:val="00116DD1"/>
    <w:rsid w:val="00117B33"/>
    <w:rsid w:val="00120C6D"/>
    <w:rsid w:val="00121924"/>
    <w:rsid w:val="00122228"/>
    <w:rsid w:val="00122BFC"/>
    <w:rsid w:val="00126766"/>
    <w:rsid w:val="00126A6E"/>
    <w:rsid w:val="00127238"/>
    <w:rsid w:val="001277C2"/>
    <w:rsid w:val="001324CA"/>
    <w:rsid w:val="0013331E"/>
    <w:rsid w:val="001348D8"/>
    <w:rsid w:val="001359C0"/>
    <w:rsid w:val="00135E45"/>
    <w:rsid w:val="00136049"/>
    <w:rsid w:val="00136660"/>
    <w:rsid w:val="0013775B"/>
    <w:rsid w:val="00137D69"/>
    <w:rsid w:val="00137DC8"/>
    <w:rsid w:val="00137F29"/>
    <w:rsid w:val="0014132E"/>
    <w:rsid w:val="0014285F"/>
    <w:rsid w:val="00142F70"/>
    <w:rsid w:val="00143015"/>
    <w:rsid w:val="00144709"/>
    <w:rsid w:val="00144C7B"/>
    <w:rsid w:val="00146447"/>
    <w:rsid w:val="00146A65"/>
    <w:rsid w:val="00146B08"/>
    <w:rsid w:val="0014783D"/>
    <w:rsid w:val="001540AE"/>
    <w:rsid w:val="00154902"/>
    <w:rsid w:val="001552D8"/>
    <w:rsid w:val="00155377"/>
    <w:rsid w:val="00160263"/>
    <w:rsid w:val="00160D42"/>
    <w:rsid w:val="00165177"/>
    <w:rsid w:val="00166EF7"/>
    <w:rsid w:val="00167A4B"/>
    <w:rsid w:val="00171172"/>
    <w:rsid w:val="001734C1"/>
    <w:rsid w:val="00173BAA"/>
    <w:rsid w:val="00173DFE"/>
    <w:rsid w:val="00180C3D"/>
    <w:rsid w:val="00182169"/>
    <w:rsid w:val="001823CF"/>
    <w:rsid w:val="001824D9"/>
    <w:rsid w:val="0018346D"/>
    <w:rsid w:val="001834F4"/>
    <w:rsid w:val="0018359D"/>
    <w:rsid w:val="0018361B"/>
    <w:rsid w:val="00183B37"/>
    <w:rsid w:val="00183C44"/>
    <w:rsid w:val="00183D5D"/>
    <w:rsid w:val="00186078"/>
    <w:rsid w:val="00186137"/>
    <w:rsid w:val="001863AE"/>
    <w:rsid w:val="00186AE1"/>
    <w:rsid w:val="001924DC"/>
    <w:rsid w:val="00194167"/>
    <w:rsid w:val="00194250"/>
    <w:rsid w:val="00194AA7"/>
    <w:rsid w:val="00195594"/>
    <w:rsid w:val="001A00A5"/>
    <w:rsid w:val="001A027E"/>
    <w:rsid w:val="001A0BAC"/>
    <w:rsid w:val="001A202E"/>
    <w:rsid w:val="001A2FF3"/>
    <w:rsid w:val="001A5F20"/>
    <w:rsid w:val="001A645A"/>
    <w:rsid w:val="001A6C06"/>
    <w:rsid w:val="001A7878"/>
    <w:rsid w:val="001A7BD9"/>
    <w:rsid w:val="001A7D81"/>
    <w:rsid w:val="001B2586"/>
    <w:rsid w:val="001B27C0"/>
    <w:rsid w:val="001B4146"/>
    <w:rsid w:val="001B4532"/>
    <w:rsid w:val="001B7ECD"/>
    <w:rsid w:val="001C044C"/>
    <w:rsid w:val="001C1087"/>
    <w:rsid w:val="001C3BF7"/>
    <w:rsid w:val="001C43F6"/>
    <w:rsid w:val="001C4846"/>
    <w:rsid w:val="001C6017"/>
    <w:rsid w:val="001C6925"/>
    <w:rsid w:val="001C7165"/>
    <w:rsid w:val="001C7E4B"/>
    <w:rsid w:val="001D035D"/>
    <w:rsid w:val="001D09B6"/>
    <w:rsid w:val="001D164F"/>
    <w:rsid w:val="001D256C"/>
    <w:rsid w:val="001D43AC"/>
    <w:rsid w:val="001D443D"/>
    <w:rsid w:val="001D4E73"/>
    <w:rsid w:val="001D51C0"/>
    <w:rsid w:val="001D52E8"/>
    <w:rsid w:val="001D62A0"/>
    <w:rsid w:val="001D6D56"/>
    <w:rsid w:val="001D6DCA"/>
    <w:rsid w:val="001D741B"/>
    <w:rsid w:val="001D7992"/>
    <w:rsid w:val="001E1D04"/>
    <w:rsid w:val="001E28B0"/>
    <w:rsid w:val="001E3F89"/>
    <w:rsid w:val="001E447E"/>
    <w:rsid w:val="001E481F"/>
    <w:rsid w:val="001E5014"/>
    <w:rsid w:val="001E7C7F"/>
    <w:rsid w:val="001E7D65"/>
    <w:rsid w:val="001F0D90"/>
    <w:rsid w:val="001F12F2"/>
    <w:rsid w:val="001F2921"/>
    <w:rsid w:val="001F3265"/>
    <w:rsid w:val="001F3EAA"/>
    <w:rsid w:val="001F4525"/>
    <w:rsid w:val="001F46FB"/>
    <w:rsid w:val="001F52A4"/>
    <w:rsid w:val="001F74BD"/>
    <w:rsid w:val="001F7A1F"/>
    <w:rsid w:val="002002BB"/>
    <w:rsid w:val="00200A5A"/>
    <w:rsid w:val="00202825"/>
    <w:rsid w:val="00203913"/>
    <w:rsid w:val="00203A32"/>
    <w:rsid w:val="0020413F"/>
    <w:rsid w:val="00205F58"/>
    <w:rsid w:val="0020617E"/>
    <w:rsid w:val="00206516"/>
    <w:rsid w:val="00210244"/>
    <w:rsid w:val="00210329"/>
    <w:rsid w:val="00210C98"/>
    <w:rsid w:val="00212B74"/>
    <w:rsid w:val="0021323D"/>
    <w:rsid w:val="00214992"/>
    <w:rsid w:val="0021524F"/>
    <w:rsid w:val="002152DD"/>
    <w:rsid w:val="00215C2A"/>
    <w:rsid w:val="00223B58"/>
    <w:rsid w:val="002241DD"/>
    <w:rsid w:val="0022518B"/>
    <w:rsid w:val="00225C0F"/>
    <w:rsid w:val="00225CDC"/>
    <w:rsid w:val="002271D5"/>
    <w:rsid w:val="00227251"/>
    <w:rsid w:val="00227E6B"/>
    <w:rsid w:val="0023012A"/>
    <w:rsid w:val="0023168F"/>
    <w:rsid w:val="00233FCA"/>
    <w:rsid w:val="00234FC5"/>
    <w:rsid w:val="00235363"/>
    <w:rsid w:val="00235472"/>
    <w:rsid w:val="00236044"/>
    <w:rsid w:val="00236C76"/>
    <w:rsid w:val="00243CA3"/>
    <w:rsid w:val="002440C0"/>
    <w:rsid w:val="0024740D"/>
    <w:rsid w:val="002506A6"/>
    <w:rsid w:val="00250EC1"/>
    <w:rsid w:val="0025120B"/>
    <w:rsid w:val="00251E64"/>
    <w:rsid w:val="00252419"/>
    <w:rsid w:val="0025308B"/>
    <w:rsid w:val="00253BB6"/>
    <w:rsid w:val="00254B07"/>
    <w:rsid w:val="00256003"/>
    <w:rsid w:val="00256FA1"/>
    <w:rsid w:val="00257D0E"/>
    <w:rsid w:val="00257E05"/>
    <w:rsid w:val="0026090E"/>
    <w:rsid w:val="00262450"/>
    <w:rsid w:val="002628F6"/>
    <w:rsid w:val="002638A1"/>
    <w:rsid w:val="002662A5"/>
    <w:rsid w:val="00267EB0"/>
    <w:rsid w:val="00270F46"/>
    <w:rsid w:val="00271870"/>
    <w:rsid w:val="00273257"/>
    <w:rsid w:val="00275980"/>
    <w:rsid w:val="00275D72"/>
    <w:rsid w:val="0027730A"/>
    <w:rsid w:val="0027734C"/>
    <w:rsid w:val="00280918"/>
    <w:rsid w:val="0028166C"/>
    <w:rsid w:val="0028198D"/>
    <w:rsid w:val="002819F4"/>
    <w:rsid w:val="002822F3"/>
    <w:rsid w:val="0028349D"/>
    <w:rsid w:val="002900A0"/>
    <w:rsid w:val="00290411"/>
    <w:rsid w:val="00290553"/>
    <w:rsid w:val="00291A64"/>
    <w:rsid w:val="00292008"/>
    <w:rsid w:val="00294156"/>
    <w:rsid w:val="002952B0"/>
    <w:rsid w:val="00295528"/>
    <w:rsid w:val="00297A56"/>
    <w:rsid w:val="002A02A6"/>
    <w:rsid w:val="002A2212"/>
    <w:rsid w:val="002A286A"/>
    <w:rsid w:val="002A3477"/>
    <w:rsid w:val="002A3D82"/>
    <w:rsid w:val="002B2226"/>
    <w:rsid w:val="002B27F6"/>
    <w:rsid w:val="002B2AAB"/>
    <w:rsid w:val="002B3868"/>
    <w:rsid w:val="002B436D"/>
    <w:rsid w:val="002B4A51"/>
    <w:rsid w:val="002B5562"/>
    <w:rsid w:val="002B5A0D"/>
    <w:rsid w:val="002B7397"/>
    <w:rsid w:val="002B7BEC"/>
    <w:rsid w:val="002C0C9A"/>
    <w:rsid w:val="002C1060"/>
    <w:rsid w:val="002C1426"/>
    <w:rsid w:val="002C2089"/>
    <w:rsid w:val="002C220C"/>
    <w:rsid w:val="002C290E"/>
    <w:rsid w:val="002C53F8"/>
    <w:rsid w:val="002C5AA4"/>
    <w:rsid w:val="002C6082"/>
    <w:rsid w:val="002D0283"/>
    <w:rsid w:val="002D06C4"/>
    <w:rsid w:val="002D182E"/>
    <w:rsid w:val="002D1850"/>
    <w:rsid w:val="002D263F"/>
    <w:rsid w:val="002D2821"/>
    <w:rsid w:val="002D28F3"/>
    <w:rsid w:val="002D3392"/>
    <w:rsid w:val="002D3EEB"/>
    <w:rsid w:val="002D4DA5"/>
    <w:rsid w:val="002D70B5"/>
    <w:rsid w:val="002E050D"/>
    <w:rsid w:val="002E0AD6"/>
    <w:rsid w:val="002E1FEE"/>
    <w:rsid w:val="002E211F"/>
    <w:rsid w:val="002E22D5"/>
    <w:rsid w:val="002E2DC3"/>
    <w:rsid w:val="002E3082"/>
    <w:rsid w:val="002E30B2"/>
    <w:rsid w:val="002E3627"/>
    <w:rsid w:val="002E5588"/>
    <w:rsid w:val="002E6146"/>
    <w:rsid w:val="002F123F"/>
    <w:rsid w:val="002F2BA8"/>
    <w:rsid w:val="002F2DCD"/>
    <w:rsid w:val="002F4854"/>
    <w:rsid w:val="002F50F9"/>
    <w:rsid w:val="002F649C"/>
    <w:rsid w:val="002F6DBB"/>
    <w:rsid w:val="00300429"/>
    <w:rsid w:val="00302435"/>
    <w:rsid w:val="003033D9"/>
    <w:rsid w:val="0030663F"/>
    <w:rsid w:val="00306FFA"/>
    <w:rsid w:val="00307B43"/>
    <w:rsid w:val="0031006D"/>
    <w:rsid w:val="00310D48"/>
    <w:rsid w:val="00311939"/>
    <w:rsid w:val="003128E3"/>
    <w:rsid w:val="00312A62"/>
    <w:rsid w:val="003139CC"/>
    <w:rsid w:val="00316B2F"/>
    <w:rsid w:val="00320175"/>
    <w:rsid w:val="00320719"/>
    <w:rsid w:val="00320AE2"/>
    <w:rsid w:val="003210B7"/>
    <w:rsid w:val="00321B79"/>
    <w:rsid w:val="00322293"/>
    <w:rsid w:val="003244A3"/>
    <w:rsid w:val="00325400"/>
    <w:rsid w:val="003261C9"/>
    <w:rsid w:val="00326448"/>
    <w:rsid w:val="00326A72"/>
    <w:rsid w:val="00326CB9"/>
    <w:rsid w:val="00326F8D"/>
    <w:rsid w:val="00327BAF"/>
    <w:rsid w:val="003314BE"/>
    <w:rsid w:val="003316D4"/>
    <w:rsid w:val="00331FEE"/>
    <w:rsid w:val="0033289E"/>
    <w:rsid w:val="0033318F"/>
    <w:rsid w:val="003343CA"/>
    <w:rsid w:val="00334EE4"/>
    <w:rsid w:val="00336207"/>
    <w:rsid w:val="00337CCF"/>
    <w:rsid w:val="00337F2D"/>
    <w:rsid w:val="00342834"/>
    <w:rsid w:val="00342C45"/>
    <w:rsid w:val="003460BB"/>
    <w:rsid w:val="00347C8E"/>
    <w:rsid w:val="00351072"/>
    <w:rsid w:val="00351711"/>
    <w:rsid w:val="003524CF"/>
    <w:rsid w:val="00355080"/>
    <w:rsid w:val="0035578D"/>
    <w:rsid w:val="00355978"/>
    <w:rsid w:val="00355E3E"/>
    <w:rsid w:val="00355E63"/>
    <w:rsid w:val="003571A3"/>
    <w:rsid w:val="003572BE"/>
    <w:rsid w:val="00357C73"/>
    <w:rsid w:val="00360364"/>
    <w:rsid w:val="00360F19"/>
    <w:rsid w:val="003618EE"/>
    <w:rsid w:val="0036256A"/>
    <w:rsid w:val="00364F43"/>
    <w:rsid w:val="0036509C"/>
    <w:rsid w:val="00365311"/>
    <w:rsid w:val="003653CD"/>
    <w:rsid w:val="00365762"/>
    <w:rsid w:val="00366503"/>
    <w:rsid w:val="003669E5"/>
    <w:rsid w:val="00367F7F"/>
    <w:rsid w:val="00374AC8"/>
    <w:rsid w:val="003753AD"/>
    <w:rsid w:val="003754E1"/>
    <w:rsid w:val="00376A3B"/>
    <w:rsid w:val="003777F3"/>
    <w:rsid w:val="00377BB5"/>
    <w:rsid w:val="00380B8D"/>
    <w:rsid w:val="00380FDD"/>
    <w:rsid w:val="003864EE"/>
    <w:rsid w:val="00387243"/>
    <w:rsid w:val="00387D3C"/>
    <w:rsid w:val="003906B7"/>
    <w:rsid w:val="003908EF"/>
    <w:rsid w:val="00392A7F"/>
    <w:rsid w:val="00392BEE"/>
    <w:rsid w:val="003939C0"/>
    <w:rsid w:val="003947F4"/>
    <w:rsid w:val="00394B2F"/>
    <w:rsid w:val="00394C7F"/>
    <w:rsid w:val="00395309"/>
    <w:rsid w:val="0039630F"/>
    <w:rsid w:val="00396603"/>
    <w:rsid w:val="00396F2C"/>
    <w:rsid w:val="003A0585"/>
    <w:rsid w:val="003A1199"/>
    <w:rsid w:val="003A19CC"/>
    <w:rsid w:val="003A2EFF"/>
    <w:rsid w:val="003A321B"/>
    <w:rsid w:val="003A419A"/>
    <w:rsid w:val="003A47D6"/>
    <w:rsid w:val="003A4BD2"/>
    <w:rsid w:val="003A4DB9"/>
    <w:rsid w:val="003A5215"/>
    <w:rsid w:val="003A5D00"/>
    <w:rsid w:val="003A64A3"/>
    <w:rsid w:val="003B27EB"/>
    <w:rsid w:val="003B34AC"/>
    <w:rsid w:val="003B471C"/>
    <w:rsid w:val="003B5254"/>
    <w:rsid w:val="003B6A0F"/>
    <w:rsid w:val="003B77E8"/>
    <w:rsid w:val="003B7D5B"/>
    <w:rsid w:val="003C2A48"/>
    <w:rsid w:val="003C4899"/>
    <w:rsid w:val="003C4A8C"/>
    <w:rsid w:val="003C53DA"/>
    <w:rsid w:val="003C67CF"/>
    <w:rsid w:val="003C7456"/>
    <w:rsid w:val="003D1B68"/>
    <w:rsid w:val="003D1C4D"/>
    <w:rsid w:val="003D2C22"/>
    <w:rsid w:val="003D2C98"/>
    <w:rsid w:val="003D37EE"/>
    <w:rsid w:val="003D4FD7"/>
    <w:rsid w:val="003D50C6"/>
    <w:rsid w:val="003D5D2F"/>
    <w:rsid w:val="003D682A"/>
    <w:rsid w:val="003D68A0"/>
    <w:rsid w:val="003E0DE0"/>
    <w:rsid w:val="003E2568"/>
    <w:rsid w:val="003E3012"/>
    <w:rsid w:val="003E67A7"/>
    <w:rsid w:val="003E6F95"/>
    <w:rsid w:val="003F7414"/>
    <w:rsid w:val="003F7577"/>
    <w:rsid w:val="00400227"/>
    <w:rsid w:val="00400EA8"/>
    <w:rsid w:val="004010D2"/>
    <w:rsid w:val="0040278C"/>
    <w:rsid w:val="00402C73"/>
    <w:rsid w:val="00403FF4"/>
    <w:rsid w:val="00404460"/>
    <w:rsid w:val="004048DA"/>
    <w:rsid w:val="00404CAC"/>
    <w:rsid w:val="004068BC"/>
    <w:rsid w:val="0041043F"/>
    <w:rsid w:val="00414CBA"/>
    <w:rsid w:val="00414ED1"/>
    <w:rsid w:val="004154D5"/>
    <w:rsid w:val="00415E55"/>
    <w:rsid w:val="00415FE2"/>
    <w:rsid w:val="00420C6F"/>
    <w:rsid w:val="00420D0C"/>
    <w:rsid w:val="00423669"/>
    <w:rsid w:val="00424004"/>
    <w:rsid w:val="0042483E"/>
    <w:rsid w:val="00424A45"/>
    <w:rsid w:val="00425CC9"/>
    <w:rsid w:val="0042637D"/>
    <w:rsid w:val="00426A66"/>
    <w:rsid w:val="004279E0"/>
    <w:rsid w:val="00431CC3"/>
    <w:rsid w:val="00431DD8"/>
    <w:rsid w:val="0043232C"/>
    <w:rsid w:val="00432CFF"/>
    <w:rsid w:val="004332DE"/>
    <w:rsid w:val="004363BB"/>
    <w:rsid w:val="00436766"/>
    <w:rsid w:val="0044335B"/>
    <w:rsid w:val="00443639"/>
    <w:rsid w:val="00443895"/>
    <w:rsid w:val="00443A3A"/>
    <w:rsid w:val="00445088"/>
    <w:rsid w:val="004453D2"/>
    <w:rsid w:val="00447726"/>
    <w:rsid w:val="00451B62"/>
    <w:rsid w:val="004522B1"/>
    <w:rsid w:val="004527AB"/>
    <w:rsid w:val="00453044"/>
    <w:rsid w:val="00454425"/>
    <w:rsid w:val="004565E9"/>
    <w:rsid w:val="0046022F"/>
    <w:rsid w:val="004615B4"/>
    <w:rsid w:val="00461A7E"/>
    <w:rsid w:val="004622C8"/>
    <w:rsid w:val="00462CF4"/>
    <w:rsid w:val="00462EC7"/>
    <w:rsid w:val="00464258"/>
    <w:rsid w:val="00464384"/>
    <w:rsid w:val="004645D6"/>
    <w:rsid w:val="0046478F"/>
    <w:rsid w:val="00465532"/>
    <w:rsid w:val="0046735A"/>
    <w:rsid w:val="0046769F"/>
    <w:rsid w:val="004709F0"/>
    <w:rsid w:val="004724F7"/>
    <w:rsid w:val="00472AB8"/>
    <w:rsid w:val="00474409"/>
    <w:rsid w:val="0047468D"/>
    <w:rsid w:val="00477501"/>
    <w:rsid w:val="00477A1B"/>
    <w:rsid w:val="004815D4"/>
    <w:rsid w:val="00481B29"/>
    <w:rsid w:val="00482AC0"/>
    <w:rsid w:val="00485E2A"/>
    <w:rsid w:val="0049241C"/>
    <w:rsid w:val="00493609"/>
    <w:rsid w:val="00495674"/>
    <w:rsid w:val="004960D5"/>
    <w:rsid w:val="0049614C"/>
    <w:rsid w:val="004970FB"/>
    <w:rsid w:val="004973AB"/>
    <w:rsid w:val="004A0580"/>
    <w:rsid w:val="004A0593"/>
    <w:rsid w:val="004A129A"/>
    <w:rsid w:val="004A288C"/>
    <w:rsid w:val="004A3345"/>
    <w:rsid w:val="004A3684"/>
    <w:rsid w:val="004A3A24"/>
    <w:rsid w:val="004A454B"/>
    <w:rsid w:val="004A4580"/>
    <w:rsid w:val="004A54B2"/>
    <w:rsid w:val="004A628D"/>
    <w:rsid w:val="004A6375"/>
    <w:rsid w:val="004A79ED"/>
    <w:rsid w:val="004B033A"/>
    <w:rsid w:val="004B0579"/>
    <w:rsid w:val="004B0813"/>
    <w:rsid w:val="004B0EB8"/>
    <w:rsid w:val="004B3745"/>
    <w:rsid w:val="004B3B8B"/>
    <w:rsid w:val="004B3F23"/>
    <w:rsid w:val="004B4E0F"/>
    <w:rsid w:val="004B6158"/>
    <w:rsid w:val="004B7101"/>
    <w:rsid w:val="004B72A0"/>
    <w:rsid w:val="004B74F5"/>
    <w:rsid w:val="004B755B"/>
    <w:rsid w:val="004B7C52"/>
    <w:rsid w:val="004C0062"/>
    <w:rsid w:val="004C1343"/>
    <w:rsid w:val="004C4170"/>
    <w:rsid w:val="004C5CE9"/>
    <w:rsid w:val="004C5D9E"/>
    <w:rsid w:val="004C6322"/>
    <w:rsid w:val="004C682D"/>
    <w:rsid w:val="004D1456"/>
    <w:rsid w:val="004D1EE4"/>
    <w:rsid w:val="004D2EAA"/>
    <w:rsid w:val="004D312F"/>
    <w:rsid w:val="004D3D06"/>
    <w:rsid w:val="004D4A30"/>
    <w:rsid w:val="004D5281"/>
    <w:rsid w:val="004D56EC"/>
    <w:rsid w:val="004D5E78"/>
    <w:rsid w:val="004D63DD"/>
    <w:rsid w:val="004D678E"/>
    <w:rsid w:val="004D726E"/>
    <w:rsid w:val="004E0CFD"/>
    <w:rsid w:val="004E2D3F"/>
    <w:rsid w:val="004E3278"/>
    <w:rsid w:val="004E3DBB"/>
    <w:rsid w:val="004E4E27"/>
    <w:rsid w:val="004E64F8"/>
    <w:rsid w:val="004E658B"/>
    <w:rsid w:val="004F0569"/>
    <w:rsid w:val="004F197D"/>
    <w:rsid w:val="004F1E76"/>
    <w:rsid w:val="004F27D7"/>
    <w:rsid w:val="004F2AA0"/>
    <w:rsid w:val="004F3833"/>
    <w:rsid w:val="004F4D52"/>
    <w:rsid w:val="004F55B5"/>
    <w:rsid w:val="004F6C18"/>
    <w:rsid w:val="004F6C33"/>
    <w:rsid w:val="004F703D"/>
    <w:rsid w:val="00500E1E"/>
    <w:rsid w:val="00501509"/>
    <w:rsid w:val="0050205A"/>
    <w:rsid w:val="005035E6"/>
    <w:rsid w:val="005040C2"/>
    <w:rsid w:val="005050FC"/>
    <w:rsid w:val="005067C5"/>
    <w:rsid w:val="00506FE4"/>
    <w:rsid w:val="0051315F"/>
    <w:rsid w:val="0051386D"/>
    <w:rsid w:val="00513F63"/>
    <w:rsid w:val="00514601"/>
    <w:rsid w:val="00514D3B"/>
    <w:rsid w:val="00514DDC"/>
    <w:rsid w:val="00515A9F"/>
    <w:rsid w:val="00515C4A"/>
    <w:rsid w:val="00516649"/>
    <w:rsid w:val="00517549"/>
    <w:rsid w:val="00520AA6"/>
    <w:rsid w:val="00521480"/>
    <w:rsid w:val="0052453F"/>
    <w:rsid w:val="00525B65"/>
    <w:rsid w:val="0053076F"/>
    <w:rsid w:val="0053150B"/>
    <w:rsid w:val="005322DD"/>
    <w:rsid w:val="00533905"/>
    <w:rsid w:val="005340DD"/>
    <w:rsid w:val="0053466E"/>
    <w:rsid w:val="00534B93"/>
    <w:rsid w:val="00535213"/>
    <w:rsid w:val="0053590A"/>
    <w:rsid w:val="005362D2"/>
    <w:rsid w:val="00537ECB"/>
    <w:rsid w:val="00540B27"/>
    <w:rsid w:val="0054153B"/>
    <w:rsid w:val="005428B4"/>
    <w:rsid w:val="0054349C"/>
    <w:rsid w:val="00543510"/>
    <w:rsid w:val="0054370A"/>
    <w:rsid w:val="00543F97"/>
    <w:rsid w:val="005465FB"/>
    <w:rsid w:val="005469E2"/>
    <w:rsid w:val="00546E1D"/>
    <w:rsid w:val="00547A41"/>
    <w:rsid w:val="0055076B"/>
    <w:rsid w:val="0055391A"/>
    <w:rsid w:val="005550AD"/>
    <w:rsid w:val="0055707E"/>
    <w:rsid w:val="00560165"/>
    <w:rsid w:val="00562CA0"/>
    <w:rsid w:val="00562CE5"/>
    <w:rsid w:val="005657D5"/>
    <w:rsid w:val="005660AF"/>
    <w:rsid w:val="00566A3A"/>
    <w:rsid w:val="00566C2C"/>
    <w:rsid w:val="00566DEA"/>
    <w:rsid w:val="00566DF1"/>
    <w:rsid w:val="00573ADA"/>
    <w:rsid w:val="00573FF3"/>
    <w:rsid w:val="00574CAC"/>
    <w:rsid w:val="00574F19"/>
    <w:rsid w:val="00580825"/>
    <w:rsid w:val="0058088D"/>
    <w:rsid w:val="00581204"/>
    <w:rsid w:val="00581FBE"/>
    <w:rsid w:val="00582ADD"/>
    <w:rsid w:val="005839E0"/>
    <w:rsid w:val="0059048A"/>
    <w:rsid w:val="00590D0E"/>
    <w:rsid w:val="00591355"/>
    <w:rsid w:val="00591E86"/>
    <w:rsid w:val="00593DBA"/>
    <w:rsid w:val="00593FA3"/>
    <w:rsid w:val="005948C4"/>
    <w:rsid w:val="00594A09"/>
    <w:rsid w:val="00594EDA"/>
    <w:rsid w:val="0059525B"/>
    <w:rsid w:val="00596383"/>
    <w:rsid w:val="00597ADB"/>
    <w:rsid w:val="005A1868"/>
    <w:rsid w:val="005A2AB2"/>
    <w:rsid w:val="005A2B47"/>
    <w:rsid w:val="005A3068"/>
    <w:rsid w:val="005A43F2"/>
    <w:rsid w:val="005A509E"/>
    <w:rsid w:val="005A58A4"/>
    <w:rsid w:val="005B0DE3"/>
    <w:rsid w:val="005B1733"/>
    <w:rsid w:val="005B26CA"/>
    <w:rsid w:val="005B295F"/>
    <w:rsid w:val="005B57DE"/>
    <w:rsid w:val="005B6D7E"/>
    <w:rsid w:val="005B70C7"/>
    <w:rsid w:val="005B754C"/>
    <w:rsid w:val="005B7F40"/>
    <w:rsid w:val="005C234B"/>
    <w:rsid w:val="005C3639"/>
    <w:rsid w:val="005C3857"/>
    <w:rsid w:val="005C5530"/>
    <w:rsid w:val="005C5726"/>
    <w:rsid w:val="005C61B9"/>
    <w:rsid w:val="005C66D4"/>
    <w:rsid w:val="005C679F"/>
    <w:rsid w:val="005D1265"/>
    <w:rsid w:val="005D2536"/>
    <w:rsid w:val="005D305E"/>
    <w:rsid w:val="005D47E2"/>
    <w:rsid w:val="005D4A22"/>
    <w:rsid w:val="005D50A9"/>
    <w:rsid w:val="005D5EC7"/>
    <w:rsid w:val="005D7533"/>
    <w:rsid w:val="005E039E"/>
    <w:rsid w:val="005E2206"/>
    <w:rsid w:val="005E2676"/>
    <w:rsid w:val="005E2941"/>
    <w:rsid w:val="005E2A2D"/>
    <w:rsid w:val="005E3E21"/>
    <w:rsid w:val="005E4419"/>
    <w:rsid w:val="005E4E23"/>
    <w:rsid w:val="005E552A"/>
    <w:rsid w:val="005E6ADC"/>
    <w:rsid w:val="005F0A4B"/>
    <w:rsid w:val="005F0DC2"/>
    <w:rsid w:val="005F33A1"/>
    <w:rsid w:val="005F412C"/>
    <w:rsid w:val="005F4C86"/>
    <w:rsid w:val="005F7C24"/>
    <w:rsid w:val="00600167"/>
    <w:rsid w:val="00600E0D"/>
    <w:rsid w:val="00601E1E"/>
    <w:rsid w:val="006032EE"/>
    <w:rsid w:val="006037B5"/>
    <w:rsid w:val="00603E62"/>
    <w:rsid w:val="00604EDF"/>
    <w:rsid w:val="00604F46"/>
    <w:rsid w:val="00604F54"/>
    <w:rsid w:val="00606336"/>
    <w:rsid w:val="006068E7"/>
    <w:rsid w:val="00610B0B"/>
    <w:rsid w:val="00613AF7"/>
    <w:rsid w:val="0061544B"/>
    <w:rsid w:val="00616FCD"/>
    <w:rsid w:val="0062114B"/>
    <w:rsid w:val="00622907"/>
    <w:rsid w:val="0062319A"/>
    <w:rsid w:val="006238A7"/>
    <w:rsid w:val="00623F47"/>
    <w:rsid w:val="00626AD4"/>
    <w:rsid w:val="006305AC"/>
    <w:rsid w:val="006309E8"/>
    <w:rsid w:val="00630AD7"/>
    <w:rsid w:val="00631318"/>
    <w:rsid w:val="00632E90"/>
    <w:rsid w:val="00636395"/>
    <w:rsid w:val="006404E6"/>
    <w:rsid w:val="00640918"/>
    <w:rsid w:val="00641CF6"/>
    <w:rsid w:val="006420F4"/>
    <w:rsid w:val="0064274F"/>
    <w:rsid w:val="00642CF7"/>
    <w:rsid w:val="00643484"/>
    <w:rsid w:val="00646A3C"/>
    <w:rsid w:val="00646D37"/>
    <w:rsid w:val="00647090"/>
    <w:rsid w:val="00651FBA"/>
    <w:rsid w:val="00653670"/>
    <w:rsid w:val="0065443C"/>
    <w:rsid w:val="006546DB"/>
    <w:rsid w:val="006552DC"/>
    <w:rsid w:val="00655BB4"/>
    <w:rsid w:val="00655E47"/>
    <w:rsid w:val="00656457"/>
    <w:rsid w:val="00657AD3"/>
    <w:rsid w:val="00660CA6"/>
    <w:rsid w:val="006612EC"/>
    <w:rsid w:val="00661587"/>
    <w:rsid w:val="006628A8"/>
    <w:rsid w:val="00663522"/>
    <w:rsid w:val="00664943"/>
    <w:rsid w:val="00665ABB"/>
    <w:rsid w:val="00665F05"/>
    <w:rsid w:val="00667FF6"/>
    <w:rsid w:val="006704CE"/>
    <w:rsid w:val="00672C22"/>
    <w:rsid w:val="00672DD5"/>
    <w:rsid w:val="00674E12"/>
    <w:rsid w:val="006755E3"/>
    <w:rsid w:val="00675916"/>
    <w:rsid w:val="006773D7"/>
    <w:rsid w:val="00677BA7"/>
    <w:rsid w:val="00680A68"/>
    <w:rsid w:val="00682420"/>
    <w:rsid w:val="00682971"/>
    <w:rsid w:val="00683D32"/>
    <w:rsid w:val="006854C8"/>
    <w:rsid w:val="006861B0"/>
    <w:rsid w:val="006864CA"/>
    <w:rsid w:val="006866F6"/>
    <w:rsid w:val="006911F9"/>
    <w:rsid w:val="006912AC"/>
    <w:rsid w:val="0069165E"/>
    <w:rsid w:val="00693468"/>
    <w:rsid w:val="006940C9"/>
    <w:rsid w:val="00694629"/>
    <w:rsid w:val="00694D1B"/>
    <w:rsid w:val="006968F6"/>
    <w:rsid w:val="00696AC6"/>
    <w:rsid w:val="00696BDF"/>
    <w:rsid w:val="006A0607"/>
    <w:rsid w:val="006A267A"/>
    <w:rsid w:val="006A3250"/>
    <w:rsid w:val="006A37A5"/>
    <w:rsid w:val="006A4542"/>
    <w:rsid w:val="006A53AB"/>
    <w:rsid w:val="006A5D5A"/>
    <w:rsid w:val="006A60C3"/>
    <w:rsid w:val="006A677D"/>
    <w:rsid w:val="006A68E7"/>
    <w:rsid w:val="006A69AC"/>
    <w:rsid w:val="006B272B"/>
    <w:rsid w:val="006B299F"/>
    <w:rsid w:val="006B4108"/>
    <w:rsid w:val="006B69A2"/>
    <w:rsid w:val="006C29D0"/>
    <w:rsid w:val="006C73BF"/>
    <w:rsid w:val="006C7706"/>
    <w:rsid w:val="006C7AC8"/>
    <w:rsid w:val="006C7D52"/>
    <w:rsid w:val="006C7F75"/>
    <w:rsid w:val="006D27A3"/>
    <w:rsid w:val="006D34D0"/>
    <w:rsid w:val="006D3EE1"/>
    <w:rsid w:val="006D46EC"/>
    <w:rsid w:val="006D5B31"/>
    <w:rsid w:val="006D70B8"/>
    <w:rsid w:val="006D7B6E"/>
    <w:rsid w:val="006E007D"/>
    <w:rsid w:val="006E313B"/>
    <w:rsid w:val="006E362A"/>
    <w:rsid w:val="006E3B07"/>
    <w:rsid w:val="006E3D55"/>
    <w:rsid w:val="006E3F01"/>
    <w:rsid w:val="006E58B1"/>
    <w:rsid w:val="006E6182"/>
    <w:rsid w:val="006E6B22"/>
    <w:rsid w:val="006E6B62"/>
    <w:rsid w:val="006E7CAF"/>
    <w:rsid w:val="006F04E0"/>
    <w:rsid w:val="006F2EA8"/>
    <w:rsid w:val="006F3444"/>
    <w:rsid w:val="006F458B"/>
    <w:rsid w:val="006F5326"/>
    <w:rsid w:val="006F55F6"/>
    <w:rsid w:val="006F5C2F"/>
    <w:rsid w:val="006F765D"/>
    <w:rsid w:val="006F7F00"/>
    <w:rsid w:val="007020A3"/>
    <w:rsid w:val="00703997"/>
    <w:rsid w:val="00703C5F"/>
    <w:rsid w:val="00703DFC"/>
    <w:rsid w:val="00703E8D"/>
    <w:rsid w:val="00705F87"/>
    <w:rsid w:val="007102A6"/>
    <w:rsid w:val="00710846"/>
    <w:rsid w:val="007109F5"/>
    <w:rsid w:val="0071144F"/>
    <w:rsid w:val="007117BE"/>
    <w:rsid w:val="0071378E"/>
    <w:rsid w:val="00713D8B"/>
    <w:rsid w:val="00716E25"/>
    <w:rsid w:val="007175F4"/>
    <w:rsid w:val="0071772B"/>
    <w:rsid w:val="00717EBE"/>
    <w:rsid w:val="0072018B"/>
    <w:rsid w:val="00720A18"/>
    <w:rsid w:val="00720B49"/>
    <w:rsid w:val="007213D4"/>
    <w:rsid w:val="00722262"/>
    <w:rsid w:val="00722AC7"/>
    <w:rsid w:val="00723F03"/>
    <w:rsid w:val="00723FE8"/>
    <w:rsid w:val="00724C44"/>
    <w:rsid w:val="00724DCB"/>
    <w:rsid w:val="00725E75"/>
    <w:rsid w:val="00726339"/>
    <w:rsid w:val="007270C8"/>
    <w:rsid w:val="00727651"/>
    <w:rsid w:val="0073036F"/>
    <w:rsid w:val="007317F8"/>
    <w:rsid w:val="00731CA1"/>
    <w:rsid w:val="007322DD"/>
    <w:rsid w:val="0073397F"/>
    <w:rsid w:val="00733CE8"/>
    <w:rsid w:val="0073445D"/>
    <w:rsid w:val="0073606F"/>
    <w:rsid w:val="00740F5B"/>
    <w:rsid w:val="007414C9"/>
    <w:rsid w:val="007418A2"/>
    <w:rsid w:val="00743131"/>
    <w:rsid w:val="0074328B"/>
    <w:rsid w:val="007446FC"/>
    <w:rsid w:val="0074480C"/>
    <w:rsid w:val="00744BD3"/>
    <w:rsid w:val="00745DBA"/>
    <w:rsid w:val="0074757E"/>
    <w:rsid w:val="00750678"/>
    <w:rsid w:val="00750716"/>
    <w:rsid w:val="0075117B"/>
    <w:rsid w:val="0075161C"/>
    <w:rsid w:val="00751874"/>
    <w:rsid w:val="00752080"/>
    <w:rsid w:val="007526C2"/>
    <w:rsid w:val="00752A5E"/>
    <w:rsid w:val="007532E3"/>
    <w:rsid w:val="00754968"/>
    <w:rsid w:val="00757195"/>
    <w:rsid w:val="00757449"/>
    <w:rsid w:val="0076092B"/>
    <w:rsid w:val="007617E0"/>
    <w:rsid w:val="00761870"/>
    <w:rsid w:val="00764787"/>
    <w:rsid w:val="007655A3"/>
    <w:rsid w:val="007660BA"/>
    <w:rsid w:val="0077016D"/>
    <w:rsid w:val="007709A1"/>
    <w:rsid w:val="007713D2"/>
    <w:rsid w:val="00771913"/>
    <w:rsid w:val="00773538"/>
    <w:rsid w:val="00773B37"/>
    <w:rsid w:val="007764DE"/>
    <w:rsid w:val="00777165"/>
    <w:rsid w:val="00781087"/>
    <w:rsid w:val="00781D0A"/>
    <w:rsid w:val="00782ECB"/>
    <w:rsid w:val="00784313"/>
    <w:rsid w:val="00785A5E"/>
    <w:rsid w:val="00786DC7"/>
    <w:rsid w:val="007870AD"/>
    <w:rsid w:val="0078732E"/>
    <w:rsid w:val="007874F8"/>
    <w:rsid w:val="007919F1"/>
    <w:rsid w:val="0079232E"/>
    <w:rsid w:val="0079317F"/>
    <w:rsid w:val="007941FB"/>
    <w:rsid w:val="00795FB4"/>
    <w:rsid w:val="00797C63"/>
    <w:rsid w:val="00797DB6"/>
    <w:rsid w:val="00797E14"/>
    <w:rsid w:val="007A0D6C"/>
    <w:rsid w:val="007A1A76"/>
    <w:rsid w:val="007A23A5"/>
    <w:rsid w:val="007A2716"/>
    <w:rsid w:val="007A3ED0"/>
    <w:rsid w:val="007A5F93"/>
    <w:rsid w:val="007A6822"/>
    <w:rsid w:val="007A7E80"/>
    <w:rsid w:val="007B162B"/>
    <w:rsid w:val="007B3125"/>
    <w:rsid w:val="007B5682"/>
    <w:rsid w:val="007C0A1F"/>
    <w:rsid w:val="007C3C43"/>
    <w:rsid w:val="007C74E8"/>
    <w:rsid w:val="007D0753"/>
    <w:rsid w:val="007D0898"/>
    <w:rsid w:val="007D1206"/>
    <w:rsid w:val="007D1D1D"/>
    <w:rsid w:val="007D1FD2"/>
    <w:rsid w:val="007D2078"/>
    <w:rsid w:val="007D2572"/>
    <w:rsid w:val="007D43AD"/>
    <w:rsid w:val="007D6133"/>
    <w:rsid w:val="007E05F3"/>
    <w:rsid w:val="007E1D19"/>
    <w:rsid w:val="007E1E7C"/>
    <w:rsid w:val="007E3F9C"/>
    <w:rsid w:val="007E4ACE"/>
    <w:rsid w:val="007E4B4A"/>
    <w:rsid w:val="007E51D4"/>
    <w:rsid w:val="007F1352"/>
    <w:rsid w:val="007F148D"/>
    <w:rsid w:val="007F17FC"/>
    <w:rsid w:val="007F1EC2"/>
    <w:rsid w:val="007F273C"/>
    <w:rsid w:val="007F483F"/>
    <w:rsid w:val="007F60AC"/>
    <w:rsid w:val="007F6517"/>
    <w:rsid w:val="007F7561"/>
    <w:rsid w:val="007F786D"/>
    <w:rsid w:val="007F78C9"/>
    <w:rsid w:val="007F7BFF"/>
    <w:rsid w:val="007F7F21"/>
    <w:rsid w:val="00800C08"/>
    <w:rsid w:val="00801A1C"/>
    <w:rsid w:val="00801C67"/>
    <w:rsid w:val="0080341F"/>
    <w:rsid w:val="00803F6C"/>
    <w:rsid w:val="0080527E"/>
    <w:rsid w:val="008055EC"/>
    <w:rsid w:val="00805E21"/>
    <w:rsid w:val="00806187"/>
    <w:rsid w:val="00806608"/>
    <w:rsid w:val="008067A4"/>
    <w:rsid w:val="00807F41"/>
    <w:rsid w:val="00810F67"/>
    <w:rsid w:val="0081135D"/>
    <w:rsid w:val="00811B7B"/>
    <w:rsid w:val="0081218F"/>
    <w:rsid w:val="00812678"/>
    <w:rsid w:val="00813753"/>
    <w:rsid w:val="00813E69"/>
    <w:rsid w:val="008162B4"/>
    <w:rsid w:val="008162F7"/>
    <w:rsid w:val="00816C06"/>
    <w:rsid w:val="00816FFD"/>
    <w:rsid w:val="0081758B"/>
    <w:rsid w:val="00817753"/>
    <w:rsid w:val="008212BA"/>
    <w:rsid w:val="00824DF5"/>
    <w:rsid w:val="00824FBF"/>
    <w:rsid w:val="008253CC"/>
    <w:rsid w:val="008255D7"/>
    <w:rsid w:val="0082592C"/>
    <w:rsid w:val="00825CAB"/>
    <w:rsid w:val="00826FF1"/>
    <w:rsid w:val="008277C4"/>
    <w:rsid w:val="008304DD"/>
    <w:rsid w:val="008305C7"/>
    <w:rsid w:val="008343C3"/>
    <w:rsid w:val="00836CAB"/>
    <w:rsid w:val="0083736E"/>
    <w:rsid w:val="008377A4"/>
    <w:rsid w:val="00840470"/>
    <w:rsid w:val="00841917"/>
    <w:rsid w:val="00842B2D"/>
    <w:rsid w:val="00844163"/>
    <w:rsid w:val="00845219"/>
    <w:rsid w:val="00845D2B"/>
    <w:rsid w:val="00845F3B"/>
    <w:rsid w:val="00845FCA"/>
    <w:rsid w:val="008463AC"/>
    <w:rsid w:val="00847B6C"/>
    <w:rsid w:val="00850B58"/>
    <w:rsid w:val="00850CFE"/>
    <w:rsid w:val="00851186"/>
    <w:rsid w:val="008525D9"/>
    <w:rsid w:val="00853F3B"/>
    <w:rsid w:val="00854361"/>
    <w:rsid w:val="008560C8"/>
    <w:rsid w:val="00860CA8"/>
    <w:rsid w:val="0086149E"/>
    <w:rsid w:val="00861783"/>
    <w:rsid w:val="00862024"/>
    <w:rsid w:val="008620ED"/>
    <w:rsid w:val="0086382D"/>
    <w:rsid w:val="00863991"/>
    <w:rsid w:val="00864965"/>
    <w:rsid w:val="00865277"/>
    <w:rsid w:val="00865C9C"/>
    <w:rsid w:val="00865E01"/>
    <w:rsid w:val="008665EF"/>
    <w:rsid w:val="0086740B"/>
    <w:rsid w:val="00870420"/>
    <w:rsid w:val="008718C9"/>
    <w:rsid w:val="00871ABA"/>
    <w:rsid w:val="00871F26"/>
    <w:rsid w:val="00872191"/>
    <w:rsid w:val="00873A8F"/>
    <w:rsid w:val="00874522"/>
    <w:rsid w:val="00874E02"/>
    <w:rsid w:val="00874F0A"/>
    <w:rsid w:val="00876BE9"/>
    <w:rsid w:val="008773C8"/>
    <w:rsid w:val="0087784A"/>
    <w:rsid w:val="00880805"/>
    <w:rsid w:val="00880B18"/>
    <w:rsid w:val="00880BF9"/>
    <w:rsid w:val="00881D3E"/>
    <w:rsid w:val="00882191"/>
    <w:rsid w:val="00883D4E"/>
    <w:rsid w:val="008840B6"/>
    <w:rsid w:val="008906E8"/>
    <w:rsid w:val="00891C6F"/>
    <w:rsid w:val="00892037"/>
    <w:rsid w:val="00892212"/>
    <w:rsid w:val="008924EF"/>
    <w:rsid w:val="008937FD"/>
    <w:rsid w:val="00893839"/>
    <w:rsid w:val="00894C9E"/>
    <w:rsid w:val="00896253"/>
    <w:rsid w:val="008968FC"/>
    <w:rsid w:val="00897F66"/>
    <w:rsid w:val="008A22CB"/>
    <w:rsid w:val="008A2F66"/>
    <w:rsid w:val="008A4054"/>
    <w:rsid w:val="008A5371"/>
    <w:rsid w:val="008A57E2"/>
    <w:rsid w:val="008A5868"/>
    <w:rsid w:val="008A60A9"/>
    <w:rsid w:val="008A61BA"/>
    <w:rsid w:val="008B132B"/>
    <w:rsid w:val="008B26A5"/>
    <w:rsid w:val="008B7334"/>
    <w:rsid w:val="008B7775"/>
    <w:rsid w:val="008B7F04"/>
    <w:rsid w:val="008C0925"/>
    <w:rsid w:val="008C0D9B"/>
    <w:rsid w:val="008C1A80"/>
    <w:rsid w:val="008C21BE"/>
    <w:rsid w:val="008C28FB"/>
    <w:rsid w:val="008C4D6A"/>
    <w:rsid w:val="008C502B"/>
    <w:rsid w:val="008C51D6"/>
    <w:rsid w:val="008C6E43"/>
    <w:rsid w:val="008D06AE"/>
    <w:rsid w:val="008D1BD8"/>
    <w:rsid w:val="008D1CB0"/>
    <w:rsid w:val="008D2449"/>
    <w:rsid w:val="008D2F24"/>
    <w:rsid w:val="008D35B2"/>
    <w:rsid w:val="008D3D55"/>
    <w:rsid w:val="008D3FA4"/>
    <w:rsid w:val="008D4122"/>
    <w:rsid w:val="008D470E"/>
    <w:rsid w:val="008D4A13"/>
    <w:rsid w:val="008D55F7"/>
    <w:rsid w:val="008D6B46"/>
    <w:rsid w:val="008D706F"/>
    <w:rsid w:val="008D72DA"/>
    <w:rsid w:val="008D7942"/>
    <w:rsid w:val="008E15BC"/>
    <w:rsid w:val="008E1E6B"/>
    <w:rsid w:val="008E2528"/>
    <w:rsid w:val="008E2887"/>
    <w:rsid w:val="008E3D21"/>
    <w:rsid w:val="008E50B3"/>
    <w:rsid w:val="008E6848"/>
    <w:rsid w:val="008E6B94"/>
    <w:rsid w:val="008E78F7"/>
    <w:rsid w:val="008E7A5C"/>
    <w:rsid w:val="008E7AF3"/>
    <w:rsid w:val="008E7E15"/>
    <w:rsid w:val="008F0863"/>
    <w:rsid w:val="008F0C90"/>
    <w:rsid w:val="008F224F"/>
    <w:rsid w:val="008F3824"/>
    <w:rsid w:val="008F3B51"/>
    <w:rsid w:val="008F4BDA"/>
    <w:rsid w:val="008F5242"/>
    <w:rsid w:val="008F708E"/>
    <w:rsid w:val="008F70A5"/>
    <w:rsid w:val="008F7402"/>
    <w:rsid w:val="00900884"/>
    <w:rsid w:val="00900BAE"/>
    <w:rsid w:val="0090127E"/>
    <w:rsid w:val="00901378"/>
    <w:rsid w:val="00901591"/>
    <w:rsid w:val="0090269F"/>
    <w:rsid w:val="00904DAA"/>
    <w:rsid w:val="0090550E"/>
    <w:rsid w:val="00906610"/>
    <w:rsid w:val="00906A55"/>
    <w:rsid w:val="0091066D"/>
    <w:rsid w:val="009113AB"/>
    <w:rsid w:val="009126B3"/>
    <w:rsid w:val="00913FA1"/>
    <w:rsid w:val="00914E48"/>
    <w:rsid w:val="00915C80"/>
    <w:rsid w:val="00915CA7"/>
    <w:rsid w:val="00915E3D"/>
    <w:rsid w:val="00921278"/>
    <w:rsid w:val="00922838"/>
    <w:rsid w:val="0092497F"/>
    <w:rsid w:val="009249CF"/>
    <w:rsid w:val="0092545F"/>
    <w:rsid w:val="00925B2B"/>
    <w:rsid w:val="009269DC"/>
    <w:rsid w:val="00927220"/>
    <w:rsid w:val="009308CF"/>
    <w:rsid w:val="009321FE"/>
    <w:rsid w:val="0093369E"/>
    <w:rsid w:val="00933F8F"/>
    <w:rsid w:val="009340AC"/>
    <w:rsid w:val="009356FA"/>
    <w:rsid w:val="00936940"/>
    <w:rsid w:val="00936E66"/>
    <w:rsid w:val="0093750F"/>
    <w:rsid w:val="00937963"/>
    <w:rsid w:val="00937C28"/>
    <w:rsid w:val="009417DE"/>
    <w:rsid w:val="00941831"/>
    <w:rsid w:val="009438DB"/>
    <w:rsid w:val="009439E8"/>
    <w:rsid w:val="00945823"/>
    <w:rsid w:val="00945A98"/>
    <w:rsid w:val="00945E2A"/>
    <w:rsid w:val="00946132"/>
    <w:rsid w:val="00946F89"/>
    <w:rsid w:val="00947FB9"/>
    <w:rsid w:val="00950067"/>
    <w:rsid w:val="00951641"/>
    <w:rsid w:val="00953A95"/>
    <w:rsid w:val="00953BE8"/>
    <w:rsid w:val="009543A2"/>
    <w:rsid w:val="00954EB4"/>
    <w:rsid w:val="009559AB"/>
    <w:rsid w:val="0095686B"/>
    <w:rsid w:val="00956E43"/>
    <w:rsid w:val="009576B6"/>
    <w:rsid w:val="009618FD"/>
    <w:rsid w:val="00974839"/>
    <w:rsid w:val="00974900"/>
    <w:rsid w:val="00974BD0"/>
    <w:rsid w:val="00976271"/>
    <w:rsid w:val="009773B5"/>
    <w:rsid w:val="00977751"/>
    <w:rsid w:val="00980309"/>
    <w:rsid w:val="00980907"/>
    <w:rsid w:val="00981362"/>
    <w:rsid w:val="009836AC"/>
    <w:rsid w:val="009845C5"/>
    <w:rsid w:val="00986845"/>
    <w:rsid w:val="0098798D"/>
    <w:rsid w:val="00992D75"/>
    <w:rsid w:val="00993391"/>
    <w:rsid w:val="00994197"/>
    <w:rsid w:val="009945D4"/>
    <w:rsid w:val="00994C41"/>
    <w:rsid w:val="00994D98"/>
    <w:rsid w:val="009A1F3C"/>
    <w:rsid w:val="009A28E0"/>
    <w:rsid w:val="009A2CF9"/>
    <w:rsid w:val="009A3FF1"/>
    <w:rsid w:val="009A5497"/>
    <w:rsid w:val="009A58A8"/>
    <w:rsid w:val="009A7839"/>
    <w:rsid w:val="009A7C80"/>
    <w:rsid w:val="009B0DB1"/>
    <w:rsid w:val="009B134D"/>
    <w:rsid w:val="009B1365"/>
    <w:rsid w:val="009B14AD"/>
    <w:rsid w:val="009B183B"/>
    <w:rsid w:val="009B186F"/>
    <w:rsid w:val="009B29D4"/>
    <w:rsid w:val="009B457A"/>
    <w:rsid w:val="009B5CCA"/>
    <w:rsid w:val="009B5EA9"/>
    <w:rsid w:val="009B7F3F"/>
    <w:rsid w:val="009C2DF8"/>
    <w:rsid w:val="009C338D"/>
    <w:rsid w:val="009C34B8"/>
    <w:rsid w:val="009C3900"/>
    <w:rsid w:val="009C4C26"/>
    <w:rsid w:val="009C4E95"/>
    <w:rsid w:val="009C4E9F"/>
    <w:rsid w:val="009C5949"/>
    <w:rsid w:val="009C59EC"/>
    <w:rsid w:val="009C72BD"/>
    <w:rsid w:val="009C7C36"/>
    <w:rsid w:val="009D0DD6"/>
    <w:rsid w:val="009D2A03"/>
    <w:rsid w:val="009D2C13"/>
    <w:rsid w:val="009D401C"/>
    <w:rsid w:val="009D5486"/>
    <w:rsid w:val="009D595C"/>
    <w:rsid w:val="009D7692"/>
    <w:rsid w:val="009D7D67"/>
    <w:rsid w:val="009E07A4"/>
    <w:rsid w:val="009E0C9F"/>
    <w:rsid w:val="009E0DDB"/>
    <w:rsid w:val="009E177E"/>
    <w:rsid w:val="009E1F8D"/>
    <w:rsid w:val="009E221F"/>
    <w:rsid w:val="009E3496"/>
    <w:rsid w:val="009E355A"/>
    <w:rsid w:val="009E3E65"/>
    <w:rsid w:val="009E49C6"/>
    <w:rsid w:val="009E4C7D"/>
    <w:rsid w:val="009E5AE4"/>
    <w:rsid w:val="009E62CF"/>
    <w:rsid w:val="009E6AB5"/>
    <w:rsid w:val="009E6C7E"/>
    <w:rsid w:val="009F109B"/>
    <w:rsid w:val="009F1E43"/>
    <w:rsid w:val="009F2218"/>
    <w:rsid w:val="009F4071"/>
    <w:rsid w:val="009F4F9E"/>
    <w:rsid w:val="009F5D11"/>
    <w:rsid w:val="009F7597"/>
    <w:rsid w:val="00A00188"/>
    <w:rsid w:val="00A001DA"/>
    <w:rsid w:val="00A0027D"/>
    <w:rsid w:val="00A02516"/>
    <w:rsid w:val="00A02CAE"/>
    <w:rsid w:val="00A03F1E"/>
    <w:rsid w:val="00A0456B"/>
    <w:rsid w:val="00A04EED"/>
    <w:rsid w:val="00A06BA4"/>
    <w:rsid w:val="00A1004F"/>
    <w:rsid w:val="00A10B9F"/>
    <w:rsid w:val="00A17828"/>
    <w:rsid w:val="00A20640"/>
    <w:rsid w:val="00A2066A"/>
    <w:rsid w:val="00A2120E"/>
    <w:rsid w:val="00A21B52"/>
    <w:rsid w:val="00A238B6"/>
    <w:rsid w:val="00A23DF4"/>
    <w:rsid w:val="00A305DD"/>
    <w:rsid w:val="00A325D9"/>
    <w:rsid w:val="00A3750C"/>
    <w:rsid w:val="00A409B8"/>
    <w:rsid w:val="00A41145"/>
    <w:rsid w:val="00A4166B"/>
    <w:rsid w:val="00A44575"/>
    <w:rsid w:val="00A46CBE"/>
    <w:rsid w:val="00A47577"/>
    <w:rsid w:val="00A500B2"/>
    <w:rsid w:val="00A52067"/>
    <w:rsid w:val="00A53DC8"/>
    <w:rsid w:val="00A55372"/>
    <w:rsid w:val="00A579F0"/>
    <w:rsid w:val="00A6274C"/>
    <w:rsid w:val="00A627AF"/>
    <w:rsid w:val="00A62EFF"/>
    <w:rsid w:val="00A65B57"/>
    <w:rsid w:val="00A663F6"/>
    <w:rsid w:val="00A6719D"/>
    <w:rsid w:val="00A67AC3"/>
    <w:rsid w:val="00A72C7A"/>
    <w:rsid w:val="00A72D5F"/>
    <w:rsid w:val="00A74028"/>
    <w:rsid w:val="00A74424"/>
    <w:rsid w:val="00A748AA"/>
    <w:rsid w:val="00A75615"/>
    <w:rsid w:val="00A758D9"/>
    <w:rsid w:val="00A766EB"/>
    <w:rsid w:val="00A76DDF"/>
    <w:rsid w:val="00A77423"/>
    <w:rsid w:val="00A81DDA"/>
    <w:rsid w:val="00A824D4"/>
    <w:rsid w:val="00A82DC0"/>
    <w:rsid w:val="00A83491"/>
    <w:rsid w:val="00A83DAF"/>
    <w:rsid w:val="00A84C8B"/>
    <w:rsid w:val="00A84D78"/>
    <w:rsid w:val="00A85787"/>
    <w:rsid w:val="00A86DCF"/>
    <w:rsid w:val="00A8770E"/>
    <w:rsid w:val="00A877EE"/>
    <w:rsid w:val="00A93FE3"/>
    <w:rsid w:val="00A94791"/>
    <w:rsid w:val="00A95AA2"/>
    <w:rsid w:val="00A97C31"/>
    <w:rsid w:val="00A97E76"/>
    <w:rsid w:val="00AA024B"/>
    <w:rsid w:val="00AA1B38"/>
    <w:rsid w:val="00AA2A0A"/>
    <w:rsid w:val="00AA2BDD"/>
    <w:rsid w:val="00AA32B9"/>
    <w:rsid w:val="00AA4697"/>
    <w:rsid w:val="00AA523E"/>
    <w:rsid w:val="00AA6277"/>
    <w:rsid w:val="00AA6597"/>
    <w:rsid w:val="00AA75F5"/>
    <w:rsid w:val="00AB2D89"/>
    <w:rsid w:val="00AB301A"/>
    <w:rsid w:val="00AB46CE"/>
    <w:rsid w:val="00AB625A"/>
    <w:rsid w:val="00AC053B"/>
    <w:rsid w:val="00AC06B6"/>
    <w:rsid w:val="00AC1136"/>
    <w:rsid w:val="00AC1CB0"/>
    <w:rsid w:val="00AC24E9"/>
    <w:rsid w:val="00AC2DD1"/>
    <w:rsid w:val="00AC3B12"/>
    <w:rsid w:val="00AC40EF"/>
    <w:rsid w:val="00AC5AC1"/>
    <w:rsid w:val="00AC5F80"/>
    <w:rsid w:val="00AC79C7"/>
    <w:rsid w:val="00AD18E2"/>
    <w:rsid w:val="00AD3188"/>
    <w:rsid w:val="00AD39DF"/>
    <w:rsid w:val="00AD3AD0"/>
    <w:rsid w:val="00AD3DDB"/>
    <w:rsid w:val="00AD4434"/>
    <w:rsid w:val="00AD4928"/>
    <w:rsid w:val="00AD4AAE"/>
    <w:rsid w:val="00AD4CF3"/>
    <w:rsid w:val="00AD53B9"/>
    <w:rsid w:val="00AD77D4"/>
    <w:rsid w:val="00AD7BF6"/>
    <w:rsid w:val="00AD7EA8"/>
    <w:rsid w:val="00AE1E2F"/>
    <w:rsid w:val="00AE30B0"/>
    <w:rsid w:val="00AE3B51"/>
    <w:rsid w:val="00AE4167"/>
    <w:rsid w:val="00AE50C6"/>
    <w:rsid w:val="00AE733B"/>
    <w:rsid w:val="00AF1667"/>
    <w:rsid w:val="00AF2D2F"/>
    <w:rsid w:val="00AF38D4"/>
    <w:rsid w:val="00AF42AC"/>
    <w:rsid w:val="00AF4406"/>
    <w:rsid w:val="00AF4CA7"/>
    <w:rsid w:val="00AF4EB3"/>
    <w:rsid w:val="00AF64B4"/>
    <w:rsid w:val="00AF6BBB"/>
    <w:rsid w:val="00AF713E"/>
    <w:rsid w:val="00AF7FF1"/>
    <w:rsid w:val="00B00392"/>
    <w:rsid w:val="00B00800"/>
    <w:rsid w:val="00B00B96"/>
    <w:rsid w:val="00B01F96"/>
    <w:rsid w:val="00B021CC"/>
    <w:rsid w:val="00B02517"/>
    <w:rsid w:val="00B025E3"/>
    <w:rsid w:val="00B02743"/>
    <w:rsid w:val="00B02F88"/>
    <w:rsid w:val="00B03E1E"/>
    <w:rsid w:val="00B04B65"/>
    <w:rsid w:val="00B070CD"/>
    <w:rsid w:val="00B07116"/>
    <w:rsid w:val="00B10074"/>
    <w:rsid w:val="00B10EFD"/>
    <w:rsid w:val="00B152D2"/>
    <w:rsid w:val="00B16B96"/>
    <w:rsid w:val="00B16E63"/>
    <w:rsid w:val="00B20D93"/>
    <w:rsid w:val="00B21763"/>
    <w:rsid w:val="00B21BF4"/>
    <w:rsid w:val="00B2205B"/>
    <w:rsid w:val="00B23D01"/>
    <w:rsid w:val="00B25599"/>
    <w:rsid w:val="00B256CF"/>
    <w:rsid w:val="00B26436"/>
    <w:rsid w:val="00B26898"/>
    <w:rsid w:val="00B30496"/>
    <w:rsid w:val="00B30DDE"/>
    <w:rsid w:val="00B332F8"/>
    <w:rsid w:val="00B3471F"/>
    <w:rsid w:val="00B3607C"/>
    <w:rsid w:val="00B36321"/>
    <w:rsid w:val="00B369DC"/>
    <w:rsid w:val="00B373F7"/>
    <w:rsid w:val="00B40280"/>
    <w:rsid w:val="00B424E4"/>
    <w:rsid w:val="00B42ACD"/>
    <w:rsid w:val="00B42AD0"/>
    <w:rsid w:val="00B42FB8"/>
    <w:rsid w:val="00B44290"/>
    <w:rsid w:val="00B4582F"/>
    <w:rsid w:val="00B45E17"/>
    <w:rsid w:val="00B4633D"/>
    <w:rsid w:val="00B46C8F"/>
    <w:rsid w:val="00B47824"/>
    <w:rsid w:val="00B47825"/>
    <w:rsid w:val="00B50775"/>
    <w:rsid w:val="00B51307"/>
    <w:rsid w:val="00B513D9"/>
    <w:rsid w:val="00B535BA"/>
    <w:rsid w:val="00B536D3"/>
    <w:rsid w:val="00B5530B"/>
    <w:rsid w:val="00B55D64"/>
    <w:rsid w:val="00B57FB6"/>
    <w:rsid w:val="00B61D6B"/>
    <w:rsid w:val="00B62422"/>
    <w:rsid w:val="00B63E09"/>
    <w:rsid w:val="00B63FBB"/>
    <w:rsid w:val="00B640D1"/>
    <w:rsid w:val="00B64583"/>
    <w:rsid w:val="00B65960"/>
    <w:rsid w:val="00B66A75"/>
    <w:rsid w:val="00B66D0E"/>
    <w:rsid w:val="00B66FAB"/>
    <w:rsid w:val="00B670E9"/>
    <w:rsid w:val="00B72414"/>
    <w:rsid w:val="00B736DA"/>
    <w:rsid w:val="00B73BDF"/>
    <w:rsid w:val="00B73E82"/>
    <w:rsid w:val="00B76766"/>
    <w:rsid w:val="00B76CCC"/>
    <w:rsid w:val="00B77872"/>
    <w:rsid w:val="00B8055B"/>
    <w:rsid w:val="00B829AE"/>
    <w:rsid w:val="00B82EA0"/>
    <w:rsid w:val="00B8310F"/>
    <w:rsid w:val="00B83F6A"/>
    <w:rsid w:val="00B84B23"/>
    <w:rsid w:val="00B84D18"/>
    <w:rsid w:val="00B854FA"/>
    <w:rsid w:val="00B85D4E"/>
    <w:rsid w:val="00B86044"/>
    <w:rsid w:val="00B8633A"/>
    <w:rsid w:val="00B869FA"/>
    <w:rsid w:val="00B878AC"/>
    <w:rsid w:val="00B92EF3"/>
    <w:rsid w:val="00B938C0"/>
    <w:rsid w:val="00B95895"/>
    <w:rsid w:val="00B97AE6"/>
    <w:rsid w:val="00BA20B6"/>
    <w:rsid w:val="00BA3340"/>
    <w:rsid w:val="00BB27CC"/>
    <w:rsid w:val="00BB2C40"/>
    <w:rsid w:val="00BB37A5"/>
    <w:rsid w:val="00BB440B"/>
    <w:rsid w:val="00BB52D8"/>
    <w:rsid w:val="00BB54AA"/>
    <w:rsid w:val="00BB78DC"/>
    <w:rsid w:val="00BC040F"/>
    <w:rsid w:val="00BC3ACF"/>
    <w:rsid w:val="00BC401B"/>
    <w:rsid w:val="00BC6448"/>
    <w:rsid w:val="00BC750B"/>
    <w:rsid w:val="00BD1BDD"/>
    <w:rsid w:val="00BD1C40"/>
    <w:rsid w:val="00BD1F25"/>
    <w:rsid w:val="00BD217F"/>
    <w:rsid w:val="00BD33E7"/>
    <w:rsid w:val="00BD5FF9"/>
    <w:rsid w:val="00BD7600"/>
    <w:rsid w:val="00BE08A4"/>
    <w:rsid w:val="00BE0921"/>
    <w:rsid w:val="00BE1639"/>
    <w:rsid w:val="00BE1892"/>
    <w:rsid w:val="00BE1987"/>
    <w:rsid w:val="00BE22F7"/>
    <w:rsid w:val="00BE330F"/>
    <w:rsid w:val="00BE4C9F"/>
    <w:rsid w:val="00BE508D"/>
    <w:rsid w:val="00BE6AE0"/>
    <w:rsid w:val="00BE7113"/>
    <w:rsid w:val="00BE756F"/>
    <w:rsid w:val="00BE7E34"/>
    <w:rsid w:val="00BF002E"/>
    <w:rsid w:val="00BF05F4"/>
    <w:rsid w:val="00BF06DC"/>
    <w:rsid w:val="00BF38E4"/>
    <w:rsid w:val="00BF622E"/>
    <w:rsid w:val="00BF6D3C"/>
    <w:rsid w:val="00BF77A7"/>
    <w:rsid w:val="00BF7B65"/>
    <w:rsid w:val="00C02ABA"/>
    <w:rsid w:val="00C02E17"/>
    <w:rsid w:val="00C0304B"/>
    <w:rsid w:val="00C040D4"/>
    <w:rsid w:val="00C048EC"/>
    <w:rsid w:val="00C05855"/>
    <w:rsid w:val="00C05AC4"/>
    <w:rsid w:val="00C070A7"/>
    <w:rsid w:val="00C070FE"/>
    <w:rsid w:val="00C07B79"/>
    <w:rsid w:val="00C120A4"/>
    <w:rsid w:val="00C127FC"/>
    <w:rsid w:val="00C12A1D"/>
    <w:rsid w:val="00C12A5F"/>
    <w:rsid w:val="00C12F5C"/>
    <w:rsid w:val="00C1382C"/>
    <w:rsid w:val="00C138AD"/>
    <w:rsid w:val="00C1613F"/>
    <w:rsid w:val="00C16CF5"/>
    <w:rsid w:val="00C17F7A"/>
    <w:rsid w:val="00C212A1"/>
    <w:rsid w:val="00C238C7"/>
    <w:rsid w:val="00C244DB"/>
    <w:rsid w:val="00C24764"/>
    <w:rsid w:val="00C24C24"/>
    <w:rsid w:val="00C27587"/>
    <w:rsid w:val="00C3339D"/>
    <w:rsid w:val="00C334D9"/>
    <w:rsid w:val="00C33A8D"/>
    <w:rsid w:val="00C33C72"/>
    <w:rsid w:val="00C3541B"/>
    <w:rsid w:val="00C35449"/>
    <w:rsid w:val="00C37518"/>
    <w:rsid w:val="00C40262"/>
    <w:rsid w:val="00C4082F"/>
    <w:rsid w:val="00C40D9A"/>
    <w:rsid w:val="00C40E54"/>
    <w:rsid w:val="00C41ECF"/>
    <w:rsid w:val="00C42006"/>
    <w:rsid w:val="00C433A7"/>
    <w:rsid w:val="00C4357F"/>
    <w:rsid w:val="00C4564E"/>
    <w:rsid w:val="00C47A69"/>
    <w:rsid w:val="00C47E17"/>
    <w:rsid w:val="00C51CCB"/>
    <w:rsid w:val="00C54263"/>
    <w:rsid w:val="00C54CA9"/>
    <w:rsid w:val="00C560BF"/>
    <w:rsid w:val="00C576EA"/>
    <w:rsid w:val="00C60458"/>
    <w:rsid w:val="00C6074C"/>
    <w:rsid w:val="00C60DD1"/>
    <w:rsid w:val="00C61D0B"/>
    <w:rsid w:val="00C62216"/>
    <w:rsid w:val="00C6376A"/>
    <w:rsid w:val="00C64C77"/>
    <w:rsid w:val="00C73035"/>
    <w:rsid w:val="00C751D2"/>
    <w:rsid w:val="00C756C0"/>
    <w:rsid w:val="00C77436"/>
    <w:rsid w:val="00C7786E"/>
    <w:rsid w:val="00C801AC"/>
    <w:rsid w:val="00C81AEE"/>
    <w:rsid w:val="00C825D5"/>
    <w:rsid w:val="00C845A3"/>
    <w:rsid w:val="00C845EC"/>
    <w:rsid w:val="00C85889"/>
    <w:rsid w:val="00C87AD2"/>
    <w:rsid w:val="00C90EB7"/>
    <w:rsid w:val="00C92297"/>
    <w:rsid w:val="00C934DE"/>
    <w:rsid w:val="00C959D2"/>
    <w:rsid w:val="00C95FA4"/>
    <w:rsid w:val="00CA0AE8"/>
    <w:rsid w:val="00CA0FA1"/>
    <w:rsid w:val="00CA1442"/>
    <w:rsid w:val="00CA14B4"/>
    <w:rsid w:val="00CA15A6"/>
    <w:rsid w:val="00CA22E0"/>
    <w:rsid w:val="00CA2923"/>
    <w:rsid w:val="00CA2E05"/>
    <w:rsid w:val="00CA2F7C"/>
    <w:rsid w:val="00CA34CE"/>
    <w:rsid w:val="00CA6916"/>
    <w:rsid w:val="00CA71FD"/>
    <w:rsid w:val="00CA7E49"/>
    <w:rsid w:val="00CB19AF"/>
    <w:rsid w:val="00CB2CC5"/>
    <w:rsid w:val="00CB32B9"/>
    <w:rsid w:val="00CB3818"/>
    <w:rsid w:val="00CB4486"/>
    <w:rsid w:val="00CB479A"/>
    <w:rsid w:val="00CB6B00"/>
    <w:rsid w:val="00CB73B1"/>
    <w:rsid w:val="00CB7F69"/>
    <w:rsid w:val="00CC0B06"/>
    <w:rsid w:val="00CC1B9B"/>
    <w:rsid w:val="00CC2473"/>
    <w:rsid w:val="00CC46D7"/>
    <w:rsid w:val="00CC65F5"/>
    <w:rsid w:val="00CC6DAA"/>
    <w:rsid w:val="00CD06B1"/>
    <w:rsid w:val="00CD1614"/>
    <w:rsid w:val="00CD1AA7"/>
    <w:rsid w:val="00CD1FDF"/>
    <w:rsid w:val="00CD2568"/>
    <w:rsid w:val="00CD3DD4"/>
    <w:rsid w:val="00CD423A"/>
    <w:rsid w:val="00CD505C"/>
    <w:rsid w:val="00CD505E"/>
    <w:rsid w:val="00CE0000"/>
    <w:rsid w:val="00CE06AA"/>
    <w:rsid w:val="00CE0761"/>
    <w:rsid w:val="00CE2612"/>
    <w:rsid w:val="00CE3B3D"/>
    <w:rsid w:val="00CE3E2B"/>
    <w:rsid w:val="00CE594C"/>
    <w:rsid w:val="00CE672D"/>
    <w:rsid w:val="00CE6BA1"/>
    <w:rsid w:val="00CE6C55"/>
    <w:rsid w:val="00CF0585"/>
    <w:rsid w:val="00CF07A9"/>
    <w:rsid w:val="00CF0E2B"/>
    <w:rsid w:val="00CF2650"/>
    <w:rsid w:val="00CF39CD"/>
    <w:rsid w:val="00CF3DE3"/>
    <w:rsid w:val="00CF4822"/>
    <w:rsid w:val="00CF49DC"/>
    <w:rsid w:val="00CF4FB3"/>
    <w:rsid w:val="00CF52AA"/>
    <w:rsid w:val="00CF7D6E"/>
    <w:rsid w:val="00D001A1"/>
    <w:rsid w:val="00D01F66"/>
    <w:rsid w:val="00D01F69"/>
    <w:rsid w:val="00D0339B"/>
    <w:rsid w:val="00D04024"/>
    <w:rsid w:val="00D044EC"/>
    <w:rsid w:val="00D04A60"/>
    <w:rsid w:val="00D060A0"/>
    <w:rsid w:val="00D11768"/>
    <w:rsid w:val="00D123B5"/>
    <w:rsid w:val="00D13176"/>
    <w:rsid w:val="00D14188"/>
    <w:rsid w:val="00D15741"/>
    <w:rsid w:val="00D165CA"/>
    <w:rsid w:val="00D20E76"/>
    <w:rsid w:val="00D215DF"/>
    <w:rsid w:val="00D22091"/>
    <w:rsid w:val="00D23DC2"/>
    <w:rsid w:val="00D267C2"/>
    <w:rsid w:val="00D267FD"/>
    <w:rsid w:val="00D268F2"/>
    <w:rsid w:val="00D2783B"/>
    <w:rsid w:val="00D2784B"/>
    <w:rsid w:val="00D27D58"/>
    <w:rsid w:val="00D300D0"/>
    <w:rsid w:val="00D304CE"/>
    <w:rsid w:val="00D307C0"/>
    <w:rsid w:val="00D310DF"/>
    <w:rsid w:val="00D310F6"/>
    <w:rsid w:val="00D31351"/>
    <w:rsid w:val="00D32031"/>
    <w:rsid w:val="00D328C1"/>
    <w:rsid w:val="00D32F3F"/>
    <w:rsid w:val="00D36924"/>
    <w:rsid w:val="00D42311"/>
    <w:rsid w:val="00D42763"/>
    <w:rsid w:val="00D43118"/>
    <w:rsid w:val="00D432F4"/>
    <w:rsid w:val="00D43547"/>
    <w:rsid w:val="00D435A4"/>
    <w:rsid w:val="00D43D26"/>
    <w:rsid w:val="00D4575A"/>
    <w:rsid w:val="00D4731B"/>
    <w:rsid w:val="00D51A88"/>
    <w:rsid w:val="00D521D1"/>
    <w:rsid w:val="00D52B01"/>
    <w:rsid w:val="00D5401B"/>
    <w:rsid w:val="00D54C25"/>
    <w:rsid w:val="00D5563F"/>
    <w:rsid w:val="00D55A46"/>
    <w:rsid w:val="00D55EEC"/>
    <w:rsid w:val="00D571F5"/>
    <w:rsid w:val="00D57F13"/>
    <w:rsid w:val="00D61610"/>
    <w:rsid w:val="00D6352D"/>
    <w:rsid w:val="00D64F29"/>
    <w:rsid w:val="00D65C20"/>
    <w:rsid w:val="00D6673B"/>
    <w:rsid w:val="00D66CCF"/>
    <w:rsid w:val="00D67884"/>
    <w:rsid w:val="00D70573"/>
    <w:rsid w:val="00D71D07"/>
    <w:rsid w:val="00D72D30"/>
    <w:rsid w:val="00D732DB"/>
    <w:rsid w:val="00D73583"/>
    <w:rsid w:val="00D73F51"/>
    <w:rsid w:val="00D74067"/>
    <w:rsid w:val="00D7493B"/>
    <w:rsid w:val="00D772EC"/>
    <w:rsid w:val="00D7776F"/>
    <w:rsid w:val="00D80300"/>
    <w:rsid w:val="00D807AE"/>
    <w:rsid w:val="00D80878"/>
    <w:rsid w:val="00D81E36"/>
    <w:rsid w:val="00D83BB4"/>
    <w:rsid w:val="00D83E2D"/>
    <w:rsid w:val="00D847D6"/>
    <w:rsid w:val="00D908DD"/>
    <w:rsid w:val="00D917C4"/>
    <w:rsid w:val="00D92F4A"/>
    <w:rsid w:val="00D958DF"/>
    <w:rsid w:val="00D97BB8"/>
    <w:rsid w:val="00DA0445"/>
    <w:rsid w:val="00DA10A3"/>
    <w:rsid w:val="00DA360C"/>
    <w:rsid w:val="00DA48C4"/>
    <w:rsid w:val="00DB0469"/>
    <w:rsid w:val="00DB1903"/>
    <w:rsid w:val="00DB2599"/>
    <w:rsid w:val="00DB3F14"/>
    <w:rsid w:val="00DB7CFB"/>
    <w:rsid w:val="00DC01A1"/>
    <w:rsid w:val="00DC0A25"/>
    <w:rsid w:val="00DC2745"/>
    <w:rsid w:val="00DC385D"/>
    <w:rsid w:val="00DC43B3"/>
    <w:rsid w:val="00DD18DC"/>
    <w:rsid w:val="00DD1AF1"/>
    <w:rsid w:val="00DD38C8"/>
    <w:rsid w:val="00DD5420"/>
    <w:rsid w:val="00DD7197"/>
    <w:rsid w:val="00DD7F46"/>
    <w:rsid w:val="00DE0595"/>
    <w:rsid w:val="00DE213F"/>
    <w:rsid w:val="00DE2E49"/>
    <w:rsid w:val="00DE3C63"/>
    <w:rsid w:val="00DE41D9"/>
    <w:rsid w:val="00DE52FD"/>
    <w:rsid w:val="00DE6890"/>
    <w:rsid w:val="00DE7359"/>
    <w:rsid w:val="00DE7C69"/>
    <w:rsid w:val="00DE7F72"/>
    <w:rsid w:val="00DF0E11"/>
    <w:rsid w:val="00DF0EB5"/>
    <w:rsid w:val="00DF18DC"/>
    <w:rsid w:val="00DF1DCD"/>
    <w:rsid w:val="00DF353A"/>
    <w:rsid w:val="00E007B5"/>
    <w:rsid w:val="00E00933"/>
    <w:rsid w:val="00E01457"/>
    <w:rsid w:val="00E01992"/>
    <w:rsid w:val="00E02FAB"/>
    <w:rsid w:val="00E03519"/>
    <w:rsid w:val="00E04E6C"/>
    <w:rsid w:val="00E05BF7"/>
    <w:rsid w:val="00E05F5C"/>
    <w:rsid w:val="00E06ADA"/>
    <w:rsid w:val="00E11A50"/>
    <w:rsid w:val="00E11C03"/>
    <w:rsid w:val="00E11F04"/>
    <w:rsid w:val="00E12319"/>
    <w:rsid w:val="00E12ACB"/>
    <w:rsid w:val="00E137F2"/>
    <w:rsid w:val="00E15B0C"/>
    <w:rsid w:val="00E16929"/>
    <w:rsid w:val="00E16C72"/>
    <w:rsid w:val="00E16C84"/>
    <w:rsid w:val="00E20D74"/>
    <w:rsid w:val="00E20F41"/>
    <w:rsid w:val="00E2328E"/>
    <w:rsid w:val="00E2455F"/>
    <w:rsid w:val="00E24C0F"/>
    <w:rsid w:val="00E257C1"/>
    <w:rsid w:val="00E25D64"/>
    <w:rsid w:val="00E27240"/>
    <w:rsid w:val="00E33A61"/>
    <w:rsid w:val="00E36239"/>
    <w:rsid w:val="00E364A8"/>
    <w:rsid w:val="00E36F7F"/>
    <w:rsid w:val="00E36FE6"/>
    <w:rsid w:val="00E41099"/>
    <w:rsid w:val="00E424A2"/>
    <w:rsid w:val="00E42FF9"/>
    <w:rsid w:val="00E43255"/>
    <w:rsid w:val="00E435A0"/>
    <w:rsid w:val="00E47C00"/>
    <w:rsid w:val="00E47F8B"/>
    <w:rsid w:val="00E50090"/>
    <w:rsid w:val="00E5249F"/>
    <w:rsid w:val="00E528DB"/>
    <w:rsid w:val="00E5290E"/>
    <w:rsid w:val="00E53BE8"/>
    <w:rsid w:val="00E53E54"/>
    <w:rsid w:val="00E54D59"/>
    <w:rsid w:val="00E5672F"/>
    <w:rsid w:val="00E56968"/>
    <w:rsid w:val="00E56E7E"/>
    <w:rsid w:val="00E570D2"/>
    <w:rsid w:val="00E60552"/>
    <w:rsid w:val="00E620D5"/>
    <w:rsid w:val="00E62615"/>
    <w:rsid w:val="00E62DB0"/>
    <w:rsid w:val="00E63606"/>
    <w:rsid w:val="00E64093"/>
    <w:rsid w:val="00E646B1"/>
    <w:rsid w:val="00E653C8"/>
    <w:rsid w:val="00E6780C"/>
    <w:rsid w:val="00E7181D"/>
    <w:rsid w:val="00E73ABA"/>
    <w:rsid w:val="00E74219"/>
    <w:rsid w:val="00E77261"/>
    <w:rsid w:val="00E77297"/>
    <w:rsid w:val="00E80915"/>
    <w:rsid w:val="00E81123"/>
    <w:rsid w:val="00E81776"/>
    <w:rsid w:val="00E81D4E"/>
    <w:rsid w:val="00E83869"/>
    <w:rsid w:val="00E83C89"/>
    <w:rsid w:val="00E85341"/>
    <w:rsid w:val="00E85BCC"/>
    <w:rsid w:val="00E85C2F"/>
    <w:rsid w:val="00E85FCF"/>
    <w:rsid w:val="00E86679"/>
    <w:rsid w:val="00E86D31"/>
    <w:rsid w:val="00E87411"/>
    <w:rsid w:val="00E90A35"/>
    <w:rsid w:val="00E90D33"/>
    <w:rsid w:val="00E90DD0"/>
    <w:rsid w:val="00E91AC2"/>
    <w:rsid w:val="00E9231C"/>
    <w:rsid w:val="00E92E39"/>
    <w:rsid w:val="00E92F22"/>
    <w:rsid w:val="00E9323D"/>
    <w:rsid w:val="00E933A0"/>
    <w:rsid w:val="00E9409E"/>
    <w:rsid w:val="00E94F8A"/>
    <w:rsid w:val="00E96C3C"/>
    <w:rsid w:val="00E97184"/>
    <w:rsid w:val="00E97D4A"/>
    <w:rsid w:val="00EA09AA"/>
    <w:rsid w:val="00EA3523"/>
    <w:rsid w:val="00EA43DC"/>
    <w:rsid w:val="00EA44F5"/>
    <w:rsid w:val="00EA5396"/>
    <w:rsid w:val="00EA7053"/>
    <w:rsid w:val="00EA72C2"/>
    <w:rsid w:val="00EA7E39"/>
    <w:rsid w:val="00EB0F24"/>
    <w:rsid w:val="00EB11AF"/>
    <w:rsid w:val="00EB129D"/>
    <w:rsid w:val="00EB1A9A"/>
    <w:rsid w:val="00EB26CC"/>
    <w:rsid w:val="00EB26F1"/>
    <w:rsid w:val="00EB2D15"/>
    <w:rsid w:val="00EB3B2E"/>
    <w:rsid w:val="00EB3F05"/>
    <w:rsid w:val="00EB5A8E"/>
    <w:rsid w:val="00EB6464"/>
    <w:rsid w:val="00EB6A16"/>
    <w:rsid w:val="00EB756F"/>
    <w:rsid w:val="00EB7D30"/>
    <w:rsid w:val="00EB7E02"/>
    <w:rsid w:val="00EC1E8D"/>
    <w:rsid w:val="00EC334A"/>
    <w:rsid w:val="00EC3AB2"/>
    <w:rsid w:val="00EC68AA"/>
    <w:rsid w:val="00EC6A17"/>
    <w:rsid w:val="00EC70DB"/>
    <w:rsid w:val="00EC7455"/>
    <w:rsid w:val="00EC7EA4"/>
    <w:rsid w:val="00EC7FE7"/>
    <w:rsid w:val="00ED19B1"/>
    <w:rsid w:val="00ED21B0"/>
    <w:rsid w:val="00ED394E"/>
    <w:rsid w:val="00ED4C05"/>
    <w:rsid w:val="00ED4EBA"/>
    <w:rsid w:val="00ED662F"/>
    <w:rsid w:val="00ED7D6C"/>
    <w:rsid w:val="00EE3E0C"/>
    <w:rsid w:val="00EE499E"/>
    <w:rsid w:val="00EE4A46"/>
    <w:rsid w:val="00EE4F1F"/>
    <w:rsid w:val="00EE64DE"/>
    <w:rsid w:val="00EE7550"/>
    <w:rsid w:val="00EF0AD8"/>
    <w:rsid w:val="00EF1BCD"/>
    <w:rsid w:val="00EF3238"/>
    <w:rsid w:val="00EF628A"/>
    <w:rsid w:val="00EF7500"/>
    <w:rsid w:val="00EF7B74"/>
    <w:rsid w:val="00F00F29"/>
    <w:rsid w:val="00F02182"/>
    <w:rsid w:val="00F0293C"/>
    <w:rsid w:val="00F02C7B"/>
    <w:rsid w:val="00F02FCA"/>
    <w:rsid w:val="00F02FE7"/>
    <w:rsid w:val="00F04871"/>
    <w:rsid w:val="00F04D25"/>
    <w:rsid w:val="00F05B94"/>
    <w:rsid w:val="00F1098B"/>
    <w:rsid w:val="00F11996"/>
    <w:rsid w:val="00F1485E"/>
    <w:rsid w:val="00F15AF6"/>
    <w:rsid w:val="00F15D7E"/>
    <w:rsid w:val="00F2054C"/>
    <w:rsid w:val="00F24D24"/>
    <w:rsid w:val="00F263F3"/>
    <w:rsid w:val="00F2641F"/>
    <w:rsid w:val="00F265A7"/>
    <w:rsid w:val="00F27849"/>
    <w:rsid w:val="00F318F9"/>
    <w:rsid w:val="00F31C2F"/>
    <w:rsid w:val="00F31FCF"/>
    <w:rsid w:val="00F32EF3"/>
    <w:rsid w:val="00F34259"/>
    <w:rsid w:val="00F345D3"/>
    <w:rsid w:val="00F35486"/>
    <w:rsid w:val="00F3585D"/>
    <w:rsid w:val="00F36564"/>
    <w:rsid w:val="00F36A11"/>
    <w:rsid w:val="00F376ED"/>
    <w:rsid w:val="00F37DC9"/>
    <w:rsid w:val="00F37EF0"/>
    <w:rsid w:val="00F401BA"/>
    <w:rsid w:val="00F404CA"/>
    <w:rsid w:val="00F40991"/>
    <w:rsid w:val="00F41245"/>
    <w:rsid w:val="00F41271"/>
    <w:rsid w:val="00F424FA"/>
    <w:rsid w:val="00F442D5"/>
    <w:rsid w:val="00F44935"/>
    <w:rsid w:val="00F44DA9"/>
    <w:rsid w:val="00F46184"/>
    <w:rsid w:val="00F466F1"/>
    <w:rsid w:val="00F5170C"/>
    <w:rsid w:val="00F51776"/>
    <w:rsid w:val="00F51F8D"/>
    <w:rsid w:val="00F52A82"/>
    <w:rsid w:val="00F53442"/>
    <w:rsid w:val="00F53681"/>
    <w:rsid w:val="00F53AF5"/>
    <w:rsid w:val="00F54C2C"/>
    <w:rsid w:val="00F55412"/>
    <w:rsid w:val="00F56E35"/>
    <w:rsid w:val="00F56FC1"/>
    <w:rsid w:val="00F6015C"/>
    <w:rsid w:val="00F61008"/>
    <w:rsid w:val="00F638B8"/>
    <w:rsid w:val="00F63C7A"/>
    <w:rsid w:val="00F642C2"/>
    <w:rsid w:val="00F65612"/>
    <w:rsid w:val="00F65FAF"/>
    <w:rsid w:val="00F664D2"/>
    <w:rsid w:val="00F67CA2"/>
    <w:rsid w:val="00F705B0"/>
    <w:rsid w:val="00F707AE"/>
    <w:rsid w:val="00F709D4"/>
    <w:rsid w:val="00F71002"/>
    <w:rsid w:val="00F714AE"/>
    <w:rsid w:val="00F719C6"/>
    <w:rsid w:val="00F71A25"/>
    <w:rsid w:val="00F73DC6"/>
    <w:rsid w:val="00F74B77"/>
    <w:rsid w:val="00F760D3"/>
    <w:rsid w:val="00F76EF4"/>
    <w:rsid w:val="00F77585"/>
    <w:rsid w:val="00F779EE"/>
    <w:rsid w:val="00F80992"/>
    <w:rsid w:val="00F815D2"/>
    <w:rsid w:val="00F835CF"/>
    <w:rsid w:val="00F83826"/>
    <w:rsid w:val="00F83AE7"/>
    <w:rsid w:val="00F84F12"/>
    <w:rsid w:val="00F8502D"/>
    <w:rsid w:val="00F85616"/>
    <w:rsid w:val="00F85C09"/>
    <w:rsid w:val="00F8716C"/>
    <w:rsid w:val="00F875F2"/>
    <w:rsid w:val="00F87FDD"/>
    <w:rsid w:val="00F9186B"/>
    <w:rsid w:val="00F92352"/>
    <w:rsid w:val="00F93052"/>
    <w:rsid w:val="00F93E56"/>
    <w:rsid w:val="00F949C8"/>
    <w:rsid w:val="00F94F42"/>
    <w:rsid w:val="00F951D6"/>
    <w:rsid w:val="00F9638A"/>
    <w:rsid w:val="00F97A10"/>
    <w:rsid w:val="00F97D32"/>
    <w:rsid w:val="00FA0575"/>
    <w:rsid w:val="00FA12EA"/>
    <w:rsid w:val="00FA1CBD"/>
    <w:rsid w:val="00FA234E"/>
    <w:rsid w:val="00FA4E96"/>
    <w:rsid w:val="00FA4F29"/>
    <w:rsid w:val="00FA59A7"/>
    <w:rsid w:val="00FA5C72"/>
    <w:rsid w:val="00FA5FC0"/>
    <w:rsid w:val="00FA6C2A"/>
    <w:rsid w:val="00FA6FA2"/>
    <w:rsid w:val="00FB253F"/>
    <w:rsid w:val="00FB2F0F"/>
    <w:rsid w:val="00FB344E"/>
    <w:rsid w:val="00FB4C6E"/>
    <w:rsid w:val="00FB6505"/>
    <w:rsid w:val="00FB6915"/>
    <w:rsid w:val="00FC2586"/>
    <w:rsid w:val="00FC51AB"/>
    <w:rsid w:val="00FC611E"/>
    <w:rsid w:val="00FC6C8E"/>
    <w:rsid w:val="00FD29A0"/>
    <w:rsid w:val="00FD2C27"/>
    <w:rsid w:val="00FD2E45"/>
    <w:rsid w:val="00FD2E70"/>
    <w:rsid w:val="00FD3DEC"/>
    <w:rsid w:val="00FD3FFD"/>
    <w:rsid w:val="00FD462B"/>
    <w:rsid w:val="00FD5F70"/>
    <w:rsid w:val="00FD6956"/>
    <w:rsid w:val="00FD7469"/>
    <w:rsid w:val="00FD7DFE"/>
    <w:rsid w:val="00FE02B6"/>
    <w:rsid w:val="00FE055E"/>
    <w:rsid w:val="00FE0A36"/>
    <w:rsid w:val="00FE1283"/>
    <w:rsid w:val="00FE26EF"/>
    <w:rsid w:val="00FE30BC"/>
    <w:rsid w:val="00FE34D4"/>
    <w:rsid w:val="00FE46EF"/>
    <w:rsid w:val="00FE4A94"/>
    <w:rsid w:val="00FE6CA3"/>
    <w:rsid w:val="00FE7163"/>
    <w:rsid w:val="00FF072C"/>
    <w:rsid w:val="00FF1348"/>
    <w:rsid w:val="00FF4E8D"/>
    <w:rsid w:val="00FF66B2"/>
    <w:rsid w:val="00FF7221"/>
    <w:rsid w:val="00FF73D8"/>
    <w:rsid w:val="00FF78A9"/>
    <w:rsid w:val="01052A8E"/>
    <w:rsid w:val="01245FD6"/>
    <w:rsid w:val="01295609"/>
    <w:rsid w:val="013D7437"/>
    <w:rsid w:val="013E60BE"/>
    <w:rsid w:val="020A5176"/>
    <w:rsid w:val="021D229B"/>
    <w:rsid w:val="0242213F"/>
    <w:rsid w:val="024E4B4B"/>
    <w:rsid w:val="02B76A7A"/>
    <w:rsid w:val="02E903CF"/>
    <w:rsid w:val="033932E4"/>
    <w:rsid w:val="03471C42"/>
    <w:rsid w:val="03481D46"/>
    <w:rsid w:val="03822CFE"/>
    <w:rsid w:val="03A2062F"/>
    <w:rsid w:val="03EB4DB8"/>
    <w:rsid w:val="03F57C3B"/>
    <w:rsid w:val="05153AAC"/>
    <w:rsid w:val="0547015E"/>
    <w:rsid w:val="05500BDA"/>
    <w:rsid w:val="056151AE"/>
    <w:rsid w:val="056E5AFB"/>
    <w:rsid w:val="05BF6CDE"/>
    <w:rsid w:val="05DD086F"/>
    <w:rsid w:val="05E65F0F"/>
    <w:rsid w:val="05F31C91"/>
    <w:rsid w:val="062966FD"/>
    <w:rsid w:val="06314567"/>
    <w:rsid w:val="06415432"/>
    <w:rsid w:val="06604E4C"/>
    <w:rsid w:val="067032E2"/>
    <w:rsid w:val="06963768"/>
    <w:rsid w:val="06DF03A0"/>
    <w:rsid w:val="06FC6923"/>
    <w:rsid w:val="0735792C"/>
    <w:rsid w:val="077F0BB8"/>
    <w:rsid w:val="078A5233"/>
    <w:rsid w:val="07A019A5"/>
    <w:rsid w:val="07AF3996"/>
    <w:rsid w:val="07E6312F"/>
    <w:rsid w:val="085076F4"/>
    <w:rsid w:val="0868395B"/>
    <w:rsid w:val="08717C45"/>
    <w:rsid w:val="08726D5F"/>
    <w:rsid w:val="08D502D9"/>
    <w:rsid w:val="08F341E4"/>
    <w:rsid w:val="091A38B5"/>
    <w:rsid w:val="09461AEC"/>
    <w:rsid w:val="099A6D39"/>
    <w:rsid w:val="0A1D5A9D"/>
    <w:rsid w:val="0A3769A2"/>
    <w:rsid w:val="0A6E5D8A"/>
    <w:rsid w:val="0A825391"/>
    <w:rsid w:val="0AA30220"/>
    <w:rsid w:val="0AA6572D"/>
    <w:rsid w:val="0AFF19D8"/>
    <w:rsid w:val="0B037B2B"/>
    <w:rsid w:val="0B7F5D75"/>
    <w:rsid w:val="0CB24090"/>
    <w:rsid w:val="0CF25278"/>
    <w:rsid w:val="0D5E32E1"/>
    <w:rsid w:val="0D65044B"/>
    <w:rsid w:val="0D6F603D"/>
    <w:rsid w:val="0D74395F"/>
    <w:rsid w:val="0E0013EF"/>
    <w:rsid w:val="0E966BB9"/>
    <w:rsid w:val="0EF65652"/>
    <w:rsid w:val="0F206065"/>
    <w:rsid w:val="0F4672D5"/>
    <w:rsid w:val="0F8311C3"/>
    <w:rsid w:val="0FD31141"/>
    <w:rsid w:val="103510F8"/>
    <w:rsid w:val="105D0E73"/>
    <w:rsid w:val="108C7471"/>
    <w:rsid w:val="10F93ED3"/>
    <w:rsid w:val="11341CAA"/>
    <w:rsid w:val="114245B8"/>
    <w:rsid w:val="11646211"/>
    <w:rsid w:val="11AE1FCF"/>
    <w:rsid w:val="11DE051C"/>
    <w:rsid w:val="12211BD9"/>
    <w:rsid w:val="12241424"/>
    <w:rsid w:val="12AD168B"/>
    <w:rsid w:val="12D0777E"/>
    <w:rsid w:val="137361BF"/>
    <w:rsid w:val="13B149A3"/>
    <w:rsid w:val="13B2224F"/>
    <w:rsid w:val="13FE0747"/>
    <w:rsid w:val="14151024"/>
    <w:rsid w:val="143B7B28"/>
    <w:rsid w:val="14A916C8"/>
    <w:rsid w:val="14F90946"/>
    <w:rsid w:val="15324BD2"/>
    <w:rsid w:val="154949D9"/>
    <w:rsid w:val="15D777B7"/>
    <w:rsid w:val="16041A8E"/>
    <w:rsid w:val="163A59A0"/>
    <w:rsid w:val="16BD6306"/>
    <w:rsid w:val="16C60AA3"/>
    <w:rsid w:val="178070FD"/>
    <w:rsid w:val="17A016F4"/>
    <w:rsid w:val="184C4D96"/>
    <w:rsid w:val="18AF7A41"/>
    <w:rsid w:val="191036C5"/>
    <w:rsid w:val="192D5062"/>
    <w:rsid w:val="199F18C8"/>
    <w:rsid w:val="19A253C8"/>
    <w:rsid w:val="19A32A5F"/>
    <w:rsid w:val="19C257AA"/>
    <w:rsid w:val="1A2B064C"/>
    <w:rsid w:val="1A323A0D"/>
    <w:rsid w:val="1A7054B1"/>
    <w:rsid w:val="1AD150A1"/>
    <w:rsid w:val="1AD27C6F"/>
    <w:rsid w:val="1AF907A1"/>
    <w:rsid w:val="1B006AFF"/>
    <w:rsid w:val="1B4D5548"/>
    <w:rsid w:val="1B5730C9"/>
    <w:rsid w:val="1BAE7FF7"/>
    <w:rsid w:val="1BD76E6C"/>
    <w:rsid w:val="1C5E7730"/>
    <w:rsid w:val="1C805178"/>
    <w:rsid w:val="1C9B2B98"/>
    <w:rsid w:val="1CCC6940"/>
    <w:rsid w:val="1D2A4251"/>
    <w:rsid w:val="1D747799"/>
    <w:rsid w:val="1DF83E91"/>
    <w:rsid w:val="1E875215"/>
    <w:rsid w:val="1E9715B6"/>
    <w:rsid w:val="1F0028D1"/>
    <w:rsid w:val="1F0B2CDC"/>
    <w:rsid w:val="1F1D16D5"/>
    <w:rsid w:val="1F953961"/>
    <w:rsid w:val="206104EF"/>
    <w:rsid w:val="20691DF1"/>
    <w:rsid w:val="209B208C"/>
    <w:rsid w:val="20C067BC"/>
    <w:rsid w:val="21747CD2"/>
    <w:rsid w:val="21814378"/>
    <w:rsid w:val="21AA4766"/>
    <w:rsid w:val="21BD78F4"/>
    <w:rsid w:val="223631D9"/>
    <w:rsid w:val="22853819"/>
    <w:rsid w:val="22F54A88"/>
    <w:rsid w:val="22F84B4A"/>
    <w:rsid w:val="23495486"/>
    <w:rsid w:val="23A10440"/>
    <w:rsid w:val="23BC59BD"/>
    <w:rsid w:val="23D81CD9"/>
    <w:rsid w:val="242D5F16"/>
    <w:rsid w:val="2432352D"/>
    <w:rsid w:val="248322AB"/>
    <w:rsid w:val="24DC4B11"/>
    <w:rsid w:val="25161B6D"/>
    <w:rsid w:val="253634F0"/>
    <w:rsid w:val="25537BFE"/>
    <w:rsid w:val="256136C2"/>
    <w:rsid w:val="25983EE3"/>
    <w:rsid w:val="25B93BAA"/>
    <w:rsid w:val="25FD4F84"/>
    <w:rsid w:val="25FF6DC1"/>
    <w:rsid w:val="26037AE0"/>
    <w:rsid w:val="263E440B"/>
    <w:rsid w:val="264E60BF"/>
    <w:rsid w:val="267117FB"/>
    <w:rsid w:val="271411C8"/>
    <w:rsid w:val="271A6988"/>
    <w:rsid w:val="274865A2"/>
    <w:rsid w:val="27D64B18"/>
    <w:rsid w:val="27ED4A40"/>
    <w:rsid w:val="27FF38BD"/>
    <w:rsid w:val="28720068"/>
    <w:rsid w:val="29430015"/>
    <w:rsid w:val="29491A44"/>
    <w:rsid w:val="294E58F1"/>
    <w:rsid w:val="29600B3C"/>
    <w:rsid w:val="299A6668"/>
    <w:rsid w:val="29B3048E"/>
    <w:rsid w:val="29B6075C"/>
    <w:rsid w:val="29DB28B3"/>
    <w:rsid w:val="2A6948D6"/>
    <w:rsid w:val="2A8D415A"/>
    <w:rsid w:val="2A97233B"/>
    <w:rsid w:val="2B1B2F6C"/>
    <w:rsid w:val="2B337FAE"/>
    <w:rsid w:val="2BD2786C"/>
    <w:rsid w:val="2C2B5431"/>
    <w:rsid w:val="2C2B7A73"/>
    <w:rsid w:val="2C5D0159"/>
    <w:rsid w:val="2C895CD9"/>
    <w:rsid w:val="2C9D70F4"/>
    <w:rsid w:val="2CB834F0"/>
    <w:rsid w:val="2D067C4C"/>
    <w:rsid w:val="2D3C3092"/>
    <w:rsid w:val="2D4E3625"/>
    <w:rsid w:val="2D5A58D1"/>
    <w:rsid w:val="2D5D2C1E"/>
    <w:rsid w:val="2D5F5CF3"/>
    <w:rsid w:val="2DAF3E40"/>
    <w:rsid w:val="2DC97B0F"/>
    <w:rsid w:val="2E132621"/>
    <w:rsid w:val="2E4C0114"/>
    <w:rsid w:val="2E7F5A9B"/>
    <w:rsid w:val="2EBE07DF"/>
    <w:rsid w:val="2EEF163E"/>
    <w:rsid w:val="2F1B0A91"/>
    <w:rsid w:val="2F234C39"/>
    <w:rsid w:val="2F35362E"/>
    <w:rsid w:val="2F4D705F"/>
    <w:rsid w:val="2F8C54BC"/>
    <w:rsid w:val="2FC34324"/>
    <w:rsid w:val="2FCB397E"/>
    <w:rsid w:val="303D5733"/>
    <w:rsid w:val="30E043C4"/>
    <w:rsid w:val="30E32958"/>
    <w:rsid w:val="31946BDD"/>
    <w:rsid w:val="31C418C9"/>
    <w:rsid w:val="31EA1DB1"/>
    <w:rsid w:val="323963CE"/>
    <w:rsid w:val="32A01821"/>
    <w:rsid w:val="32E34759"/>
    <w:rsid w:val="330330F4"/>
    <w:rsid w:val="33126B85"/>
    <w:rsid w:val="333D342B"/>
    <w:rsid w:val="33484FCC"/>
    <w:rsid w:val="339576A0"/>
    <w:rsid w:val="33C64537"/>
    <w:rsid w:val="340F5638"/>
    <w:rsid w:val="34475FA0"/>
    <w:rsid w:val="345939CA"/>
    <w:rsid w:val="347B5689"/>
    <w:rsid w:val="347C6E22"/>
    <w:rsid w:val="34DB1BC6"/>
    <w:rsid w:val="354B30C9"/>
    <w:rsid w:val="355B4B26"/>
    <w:rsid w:val="356E29B2"/>
    <w:rsid w:val="35E60E4C"/>
    <w:rsid w:val="364038F0"/>
    <w:rsid w:val="36826596"/>
    <w:rsid w:val="36F80606"/>
    <w:rsid w:val="37060F75"/>
    <w:rsid w:val="373B05AC"/>
    <w:rsid w:val="37632B26"/>
    <w:rsid w:val="37A106A1"/>
    <w:rsid w:val="38281CBC"/>
    <w:rsid w:val="389F09B2"/>
    <w:rsid w:val="38C61560"/>
    <w:rsid w:val="38CE0294"/>
    <w:rsid w:val="39763A64"/>
    <w:rsid w:val="39C17772"/>
    <w:rsid w:val="39E66CF1"/>
    <w:rsid w:val="3A795C5D"/>
    <w:rsid w:val="3A9B7C26"/>
    <w:rsid w:val="3A9D717F"/>
    <w:rsid w:val="3AD46C94"/>
    <w:rsid w:val="3B043A1D"/>
    <w:rsid w:val="3B0F3670"/>
    <w:rsid w:val="3B152661"/>
    <w:rsid w:val="3B227142"/>
    <w:rsid w:val="3B296E11"/>
    <w:rsid w:val="3B334DBE"/>
    <w:rsid w:val="3BF16025"/>
    <w:rsid w:val="3C6B1615"/>
    <w:rsid w:val="3CBC5392"/>
    <w:rsid w:val="3CEA4A31"/>
    <w:rsid w:val="3D9E1007"/>
    <w:rsid w:val="3DA83BAE"/>
    <w:rsid w:val="3DF657FC"/>
    <w:rsid w:val="3DFE0FBD"/>
    <w:rsid w:val="3E5B4790"/>
    <w:rsid w:val="3EA31C5B"/>
    <w:rsid w:val="3EBA2E96"/>
    <w:rsid w:val="3ED43116"/>
    <w:rsid w:val="3EE71F2B"/>
    <w:rsid w:val="3EE84FD9"/>
    <w:rsid w:val="3F0C1519"/>
    <w:rsid w:val="3F74248C"/>
    <w:rsid w:val="3FAC7289"/>
    <w:rsid w:val="407A7903"/>
    <w:rsid w:val="407D09F5"/>
    <w:rsid w:val="40BC07B9"/>
    <w:rsid w:val="40DB18C3"/>
    <w:rsid w:val="4189554F"/>
    <w:rsid w:val="419430E8"/>
    <w:rsid w:val="41D422D2"/>
    <w:rsid w:val="420267DC"/>
    <w:rsid w:val="42102402"/>
    <w:rsid w:val="4226525D"/>
    <w:rsid w:val="423E2BFF"/>
    <w:rsid w:val="42763350"/>
    <w:rsid w:val="43333642"/>
    <w:rsid w:val="43334A10"/>
    <w:rsid w:val="43914A2B"/>
    <w:rsid w:val="43AC2EA4"/>
    <w:rsid w:val="43E91A02"/>
    <w:rsid w:val="4499769B"/>
    <w:rsid w:val="44C361AF"/>
    <w:rsid w:val="45141DB1"/>
    <w:rsid w:val="45800144"/>
    <w:rsid w:val="459A7C8E"/>
    <w:rsid w:val="45B10809"/>
    <w:rsid w:val="45CA51D7"/>
    <w:rsid w:val="45FB5AEF"/>
    <w:rsid w:val="462F7900"/>
    <w:rsid w:val="46A728FB"/>
    <w:rsid w:val="46B02146"/>
    <w:rsid w:val="46BE5E73"/>
    <w:rsid w:val="46BF447A"/>
    <w:rsid w:val="46F72688"/>
    <w:rsid w:val="476823AF"/>
    <w:rsid w:val="47A33674"/>
    <w:rsid w:val="480C2BDB"/>
    <w:rsid w:val="48376AB4"/>
    <w:rsid w:val="487549CA"/>
    <w:rsid w:val="48D52555"/>
    <w:rsid w:val="4A1D5D99"/>
    <w:rsid w:val="4A326639"/>
    <w:rsid w:val="4AB859B2"/>
    <w:rsid w:val="4ACC68A4"/>
    <w:rsid w:val="4ACE21C2"/>
    <w:rsid w:val="4B4842A0"/>
    <w:rsid w:val="4BA55E15"/>
    <w:rsid w:val="4BB85FDD"/>
    <w:rsid w:val="4BBE2EAE"/>
    <w:rsid w:val="4BC01154"/>
    <w:rsid w:val="4BCC2275"/>
    <w:rsid w:val="4BDE3438"/>
    <w:rsid w:val="4C7718D3"/>
    <w:rsid w:val="4C987154"/>
    <w:rsid w:val="4CC00EFB"/>
    <w:rsid w:val="4CC254E6"/>
    <w:rsid w:val="4D1F0243"/>
    <w:rsid w:val="4D327ACF"/>
    <w:rsid w:val="4D6C7200"/>
    <w:rsid w:val="4E1218FE"/>
    <w:rsid w:val="4EB578C5"/>
    <w:rsid w:val="4EE4651F"/>
    <w:rsid w:val="4F0E08AE"/>
    <w:rsid w:val="4F0F604D"/>
    <w:rsid w:val="4F620FA5"/>
    <w:rsid w:val="4F762FA3"/>
    <w:rsid w:val="502B6EFE"/>
    <w:rsid w:val="509D3792"/>
    <w:rsid w:val="51016269"/>
    <w:rsid w:val="51040BDD"/>
    <w:rsid w:val="510537CB"/>
    <w:rsid w:val="516B03E9"/>
    <w:rsid w:val="51CE2237"/>
    <w:rsid w:val="51D03CCB"/>
    <w:rsid w:val="51E3650C"/>
    <w:rsid w:val="51E657D3"/>
    <w:rsid w:val="5238571D"/>
    <w:rsid w:val="524052C7"/>
    <w:rsid w:val="52CF3485"/>
    <w:rsid w:val="53531A41"/>
    <w:rsid w:val="538A6632"/>
    <w:rsid w:val="53C41B44"/>
    <w:rsid w:val="543D74BC"/>
    <w:rsid w:val="54442C85"/>
    <w:rsid w:val="54F14BBA"/>
    <w:rsid w:val="55481783"/>
    <w:rsid w:val="55A25EB5"/>
    <w:rsid w:val="55C4407D"/>
    <w:rsid w:val="56076A84"/>
    <w:rsid w:val="567F10BA"/>
    <w:rsid w:val="56E0361D"/>
    <w:rsid w:val="570C5CDB"/>
    <w:rsid w:val="570F30D6"/>
    <w:rsid w:val="572340BB"/>
    <w:rsid w:val="5775147F"/>
    <w:rsid w:val="57CA62FA"/>
    <w:rsid w:val="57CB1936"/>
    <w:rsid w:val="581E168A"/>
    <w:rsid w:val="582E0AFB"/>
    <w:rsid w:val="584C660B"/>
    <w:rsid w:val="589A10C5"/>
    <w:rsid w:val="58CB34FB"/>
    <w:rsid w:val="58D23B6D"/>
    <w:rsid w:val="58EC7EF0"/>
    <w:rsid w:val="59167CA9"/>
    <w:rsid w:val="592F56B8"/>
    <w:rsid w:val="5A1A5892"/>
    <w:rsid w:val="5A1B0D53"/>
    <w:rsid w:val="5AAF563E"/>
    <w:rsid w:val="5ADD173D"/>
    <w:rsid w:val="5ADF2044"/>
    <w:rsid w:val="5ADF4649"/>
    <w:rsid w:val="5B106EAE"/>
    <w:rsid w:val="5B815832"/>
    <w:rsid w:val="5C1C1293"/>
    <w:rsid w:val="5C4E2774"/>
    <w:rsid w:val="5D02548B"/>
    <w:rsid w:val="5D327642"/>
    <w:rsid w:val="5D3E2967"/>
    <w:rsid w:val="5D4B6524"/>
    <w:rsid w:val="5D542FDA"/>
    <w:rsid w:val="5D9F10E7"/>
    <w:rsid w:val="5DAE4836"/>
    <w:rsid w:val="5DD73AE4"/>
    <w:rsid w:val="5DF44970"/>
    <w:rsid w:val="5E373E87"/>
    <w:rsid w:val="5E3A41FF"/>
    <w:rsid w:val="5E56783C"/>
    <w:rsid w:val="5E5A6D80"/>
    <w:rsid w:val="5E7E7BCF"/>
    <w:rsid w:val="5EA80C86"/>
    <w:rsid w:val="5EA9322B"/>
    <w:rsid w:val="5EAF519E"/>
    <w:rsid w:val="5EF534F9"/>
    <w:rsid w:val="5EFA62A7"/>
    <w:rsid w:val="5F6813ED"/>
    <w:rsid w:val="5FAC73A1"/>
    <w:rsid w:val="5FC15E98"/>
    <w:rsid w:val="5FEC77DC"/>
    <w:rsid w:val="5FF51C0C"/>
    <w:rsid w:val="60033656"/>
    <w:rsid w:val="60071355"/>
    <w:rsid w:val="61A44872"/>
    <w:rsid w:val="62170B09"/>
    <w:rsid w:val="62F96812"/>
    <w:rsid w:val="63375118"/>
    <w:rsid w:val="63400ABB"/>
    <w:rsid w:val="63627A9D"/>
    <w:rsid w:val="63B53257"/>
    <w:rsid w:val="63C36769"/>
    <w:rsid w:val="640922D0"/>
    <w:rsid w:val="64194AC4"/>
    <w:rsid w:val="64CA57FD"/>
    <w:rsid w:val="64D10E53"/>
    <w:rsid w:val="64E041A4"/>
    <w:rsid w:val="64F6539B"/>
    <w:rsid w:val="6521418D"/>
    <w:rsid w:val="652601C7"/>
    <w:rsid w:val="65460804"/>
    <w:rsid w:val="6592623E"/>
    <w:rsid w:val="66337614"/>
    <w:rsid w:val="669777AC"/>
    <w:rsid w:val="670C096B"/>
    <w:rsid w:val="67523A4A"/>
    <w:rsid w:val="68520471"/>
    <w:rsid w:val="6860298C"/>
    <w:rsid w:val="686D2352"/>
    <w:rsid w:val="68930EB7"/>
    <w:rsid w:val="68C62302"/>
    <w:rsid w:val="68EE6696"/>
    <w:rsid w:val="69717C20"/>
    <w:rsid w:val="69933CD6"/>
    <w:rsid w:val="69C41438"/>
    <w:rsid w:val="69CD09F4"/>
    <w:rsid w:val="69D60BF7"/>
    <w:rsid w:val="6A094504"/>
    <w:rsid w:val="6A4C69ED"/>
    <w:rsid w:val="6A94279C"/>
    <w:rsid w:val="6B011F97"/>
    <w:rsid w:val="6B0770F2"/>
    <w:rsid w:val="6B1B3489"/>
    <w:rsid w:val="6B7306A0"/>
    <w:rsid w:val="6BB54C71"/>
    <w:rsid w:val="6BF728A8"/>
    <w:rsid w:val="6C2F5DA9"/>
    <w:rsid w:val="6C8D1580"/>
    <w:rsid w:val="6CAC753A"/>
    <w:rsid w:val="6CB95563"/>
    <w:rsid w:val="6D314661"/>
    <w:rsid w:val="6DA93E2C"/>
    <w:rsid w:val="6EBA0F55"/>
    <w:rsid w:val="6EE568A0"/>
    <w:rsid w:val="6F0817F6"/>
    <w:rsid w:val="6F8E6E96"/>
    <w:rsid w:val="7056191E"/>
    <w:rsid w:val="706E6C67"/>
    <w:rsid w:val="70AE4B6D"/>
    <w:rsid w:val="71665B90"/>
    <w:rsid w:val="716A4F70"/>
    <w:rsid w:val="71C54FAD"/>
    <w:rsid w:val="72323CC5"/>
    <w:rsid w:val="725B76BF"/>
    <w:rsid w:val="72BC4683"/>
    <w:rsid w:val="733D4086"/>
    <w:rsid w:val="734D694E"/>
    <w:rsid w:val="736646C0"/>
    <w:rsid w:val="737427E7"/>
    <w:rsid w:val="737D3DB9"/>
    <w:rsid w:val="73A0182E"/>
    <w:rsid w:val="751558FB"/>
    <w:rsid w:val="75287D2D"/>
    <w:rsid w:val="7645046A"/>
    <w:rsid w:val="76721CF9"/>
    <w:rsid w:val="76830F93"/>
    <w:rsid w:val="76BA0CCB"/>
    <w:rsid w:val="76D161A2"/>
    <w:rsid w:val="76D82F98"/>
    <w:rsid w:val="772D5885"/>
    <w:rsid w:val="77420E4E"/>
    <w:rsid w:val="77641A02"/>
    <w:rsid w:val="77DE23B4"/>
    <w:rsid w:val="783237F4"/>
    <w:rsid w:val="7839692B"/>
    <w:rsid w:val="78531F73"/>
    <w:rsid w:val="78A66568"/>
    <w:rsid w:val="78C817BE"/>
    <w:rsid w:val="78DA2C59"/>
    <w:rsid w:val="79304B77"/>
    <w:rsid w:val="795250E7"/>
    <w:rsid w:val="79586663"/>
    <w:rsid w:val="795F6E92"/>
    <w:rsid w:val="79E50F9E"/>
    <w:rsid w:val="79EF466D"/>
    <w:rsid w:val="7A444A03"/>
    <w:rsid w:val="7A9F1461"/>
    <w:rsid w:val="7B294B52"/>
    <w:rsid w:val="7B574347"/>
    <w:rsid w:val="7B5E6BA8"/>
    <w:rsid w:val="7BB73BB8"/>
    <w:rsid w:val="7BD713FC"/>
    <w:rsid w:val="7C1C0F76"/>
    <w:rsid w:val="7CA74963"/>
    <w:rsid w:val="7CB433E4"/>
    <w:rsid w:val="7CC074A4"/>
    <w:rsid w:val="7D0132C6"/>
    <w:rsid w:val="7DA57A41"/>
    <w:rsid w:val="7DCF0DD1"/>
    <w:rsid w:val="7DD547CA"/>
    <w:rsid w:val="7E2B5222"/>
    <w:rsid w:val="7E2D2E24"/>
    <w:rsid w:val="7E817374"/>
    <w:rsid w:val="7E957559"/>
    <w:rsid w:val="7EA22E0B"/>
    <w:rsid w:val="7EAB43F7"/>
    <w:rsid w:val="7F0215EE"/>
    <w:rsid w:val="7F1033A7"/>
    <w:rsid w:val="7F337237"/>
    <w:rsid w:val="7F9B7434"/>
    <w:rsid w:val="7FFC25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9"/>
    <w:autoRedefine/>
    <w:qFormat/>
    <w:uiPriority w:val="9"/>
    <w:pPr>
      <w:widowControl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paragraph" w:styleId="4">
    <w:name w:val="heading 5"/>
    <w:basedOn w:val="1"/>
    <w:next w:val="1"/>
    <w:link w:val="36"/>
    <w:autoRedefine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7"/>
    <w:autoRedefine/>
    <w:unhideWhenUsed/>
    <w:qFormat/>
    <w:uiPriority w:val="99"/>
    <w:pPr>
      <w:jc w:val="left"/>
    </w:pPr>
  </w:style>
  <w:style w:type="paragraph" w:styleId="6">
    <w:name w:val="Date"/>
    <w:basedOn w:val="1"/>
    <w:next w:val="1"/>
    <w:autoRedefine/>
    <w:qFormat/>
    <w:uiPriority w:val="0"/>
    <w:pPr>
      <w:ind w:left="100" w:leftChars="2500"/>
    </w:pPr>
  </w:style>
  <w:style w:type="paragraph" w:styleId="7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9">
    <w:name w:val="header"/>
    <w:basedOn w:val="1"/>
    <w:link w:val="2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annotation subject"/>
    <w:basedOn w:val="5"/>
    <w:next w:val="5"/>
    <w:link w:val="28"/>
    <w:autoRedefine/>
    <w:unhideWhenUsed/>
    <w:qFormat/>
    <w:uiPriority w:val="99"/>
    <w:rPr>
      <w:b/>
      <w:bCs/>
    </w:rPr>
  </w:style>
  <w:style w:type="table" w:styleId="13">
    <w:name w:val="Table Grid"/>
    <w:basedOn w:val="12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page number"/>
    <w:basedOn w:val="14"/>
    <w:autoRedefine/>
    <w:qFormat/>
    <w:uiPriority w:val="0"/>
  </w:style>
  <w:style w:type="character" w:styleId="17">
    <w:name w:val="FollowedHyperlink"/>
    <w:autoRedefine/>
    <w:unhideWhenUsed/>
    <w:qFormat/>
    <w:uiPriority w:val="99"/>
    <w:rPr>
      <w:color w:val="000000"/>
      <w:sz w:val="18"/>
      <w:szCs w:val="18"/>
      <w:u w:val="none"/>
    </w:rPr>
  </w:style>
  <w:style w:type="character" w:styleId="18">
    <w:name w:val="HTML Definition"/>
    <w:basedOn w:val="14"/>
    <w:autoRedefine/>
    <w:semiHidden/>
    <w:unhideWhenUsed/>
    <w:qFormat/>
    <w:uiPriority w:val="99"/>
    <w:rPr>
      <w:i/>
      <w:iCs/>
    </w:rPr>
  </w:style>
  <w:style w:type="character" w:styleId="19">
    <w:name w:val="Hyperlink"/>
    <w:autoRedefine/>
    <w:unhideWhenUsed/>
    <w:qFormat/>
    <w:uiPriority w:val="99"/>
    <w:rPr>
      <w:color w:val="0000CC"/>
      <w:u w:val="single"/>
    </w:rPr>
  </w:style>
  <w:style w:type="character" w:styleId="20">
    <w:name w:val="HTML Code"/>
    <w:basedOn w:val="14"/>
    <w:autoRedefine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21">
    <w:name w:val="annotation reference"/>
    <w:autoRedefine/>
    <w:unhideWhenUsed/>
    <w:qFormat/>
    <w:uiPriority w:val="99"/>
    <w:rPr>
      <w:sz w:val="21"/>
      <w:szCs w:val="21"/>
    </w:rPr>
  </w:style>
  <w:style w:type="character" w:styleId="22">
    <w:name w:val="HTML Keyboard"/>
    <w:basedOn w:val="14"/>
    <w:autoRedefine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23">
    <w:name w:val="HTML Sample"/>
    <w:basedOn w:val="14"/>
    <w:autoRedefine/>
    <w:semiHidden/>
    <w:unhideWhenUsed/>
    <w:qFormat/>
    <w:uiPriority w:val="99"/>
    <w:rPr>
      <w:rFonts w:ascii="serif" w:hAnsi="serif" w:eastAsia="serif" w:cs="serif"/>
      <w:sz w:val="21"/>
      <w:szCs w:val="21"/>
    </w:rPr>
  </w:style>
  <w:style w:type="character" w:customStyle="1" w:styleId="24">
    <w:name w:val="标题 1 字符"/>
    <w:link w:val="2"/>
    <w:autoRedefine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25">
    <w:name w:val="页脚 字符"/>
    <w:link w:val="8"/>
    <w:autoRedefine/>
    <w:qFormat/>
    <w:uiPriority w:val="99"/>
    <w:rPr>
      <w:sz w:val="18"/>
      <w:szCs w:val="18"/>
    </w:rPr>
  </w:style>
  <w:style w:type="character" w:customStyle="1" w:styleId="26">
    <w:name w:val="页眉 字符"/>
    <w:link w:val="9"/>
    <w:autoRedefine/>
    <w:qFormat/>
    <w:uiPriority w:val="99"/>
    <w:rPr>
      <w:sz w:val="18"/>
      <w:szCs w:val="18"/>
    </w:rPr>
  </w:style>
  <w:style w:type="character" w:customStyle="1" w:styleId="27">
    <w:name w:val="批注文字 字符"/>
    <w:link w:val="5"/>
    <w:autoRedefine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28">
    <w:name w:val="批注主题 字符"/>
    <w:link w:val="11"/>
    <w:autoRedefine/>
    <w:semiHidden/>
    <w:qFormat/>
    <w:uiPriority w:val="99"/>
    <w:rPr>
      <w:rFonts w:ascii="Times New Roman" w:hAnsi="Times New Roman"/>
      <w:b/>
      <w:bCs/>
      <w:kern w:val="2"/>
      <w:sz w:val="21"/>
      <w:szCs w:val="24"/>
    </w:rPr>
  </w:style>
  <w:style w:type="character" w:customStyle="1" w:styleId="29">
    <w:name w:val="标题 3 字符"/>
    <w:link w:val="3"/>
    <w:autoRedefine/>
    <w:qFormat/>
    <w:uiPriority w:val="9"/>
    <w:rPr>
      <w:rFonts w:ascii="宋体" w:hAnsi="宋体" w:cs="宋体"/>
      <w:b/>
      <w:bCs/>
      <w:sz w:val="27"/>
      <w:szCs w:val="27"/>
    </w:rPr>
  </w:style>
  <w:style w:type="paragraph" w:customStyle="1" w:styleId="30">
    <w:name w:val="修订1"/>
    <w:autoRedefine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1">
    <w:name w:val="Char Char1 Char Char Char Char Char Char 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Tahoma" w:hAnsi="Tahoma" w:eastAsia="Times New Roman" w:cs="Tahoma"/>
      <w:kern w:val="0"/>
      <w:sz w:val="20"/>
      <w:szCs w:val="20"/>
      <w:lang w:eastAsia="en-US"/>
    </w:rPr>
  </w:style>
  <w:style w:type="paragraph" w:styleId="32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33">
    <w:name w:val="ftlx"/>
    <w:basedOn w:val="14"/>
    <w:autoRedefine/>
    <w:qFormat/>
    <w:uiPriority w:val="0"/>
  </w:style>
  <w:style w:type="character" w:customStyle="1" w:styleId="34">
    <w:name w:val="newd2"/>
    <w:basedOn w:val="14"/>
    <w:autoRedefine/>
    <w:qFormat/>
    <w:uiPriority w:val="0"/>
    <w:rPr>
      <w:sz w:val="24"/>
      <w:szCs w:val="24"/>
    </w:rPr>
  </w:style>
  <w:style w:type="character" w:customStyle="1" w:styleId="35">
    <w:name w:val="bsharetext"/>
    <w:basedOn w:val="14"/>
    <w:autoRedefine/>
    <w:qFormat/>
    <w:uiPriority w:val="0"/>
  </w:style>
  <w:style w:type="character" w:customStyle="1" w:styleId="36">
    <w:name w:val="标题 5 字符"/>
    <w:basedOn w:val="14"/>
    <w:link w:val="4"/>
    <w:autoRedefine/>
    <w:semiHidden/>
    <w:qFormat/>
    <w:uiPriority w:val="9"/>
    <w:rPr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BEEB9-B815-41D2-B1C8-BE5F7FE971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3551</Words>
  <Characters>3875</Characters>
  <Lines>38</Lines>
  <Paragraphs>10</Paragraphs>
  <TotalTime>6</TotalTime>
  <ScaleCrop>false</ScaleCrop>
  <LinksUpToDate>false</LinksUpToDate>
  <CharactersWithSpaces>4043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2020-12-05T09:57:00Z</dcterms:created>
  <dc:creator>USER</dc:creator>
  <cp:lastModifiedBy>peixu</cp:lastModifiedBy>
  <cp:lastPrinted>2024-01-05T07:17:00Z</cp:lastPrinted>
  <dcterms:modified xsi:type="dcterms:W3CDTF">2024-01-11T01:55:07Z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AA5FB96DBEDA4179A9741CDA2DE3B184</vt:lpwstr>
  </property>
</Properties>
</file>