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</w:rPr>
        <w:t>2024全国工会财务干部能力提升培训班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主办单位：中国总会计师协会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联合主办单位</w:t>
      </w:r>
      <w:r>
        <w:rPr>
          <w:rFonts w:hint="eastAsia" w:ascii="仿宋" w:hAnsi="仿宋" w:eastAsia="仿宋" w:cs="仿宋"/>
          <w:bCs/>
          <w:sz w:val="30"/>
          <w:szCs w:val="30"/>
        </w:rPr>
        <w:t>：北京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长训教育科技有限公司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400" w:leftChars="200" w:firstLine="150" w:firstLineChars="5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一、培训时间、地点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第1期  3月27日—30日（27日报到）     杭州市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第2期  4月17日—20日（17日报到）     重庆市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第3期  5月15日—18日（15日报到）     厦门市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第4期  6月12日—15日（12日报到）     西安市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第5期  7月17日—20日（17日报到）     昆明市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第6期  8月14日—17日（14日报到）     长沙市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第7期  9月18日—21日（18日报到）     桂林市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第8期  10月16日—19日（16日报到）    成都市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第9期  11月13日—16日（13日报到）    南京市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第10期 12月11日—14日（11日报到）    广州市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400" w:leftChars="200" w:firstLine="150" w:firstLineChars="5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二、培训师资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中华全国总工会、财政部相关专家，中国劳动关系学院、中国财政科学研究院、国家会计学院、知名财经高等院校的权威专家和全国会计领军人才等。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400" w:leftChars="200" w:firstLine="150" w:firstLineChars="5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各地总工会、产业（行业）工会分管财务工作主席、财务部长（主办会计）；各机关、企事业单位分管工会工作领导、工会主席、工会财务、资产、经审干部，业务骨干等。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400" w:leftChars="200" w:firstLine="150" w:firstLineChars="5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四、培训课程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  <w:t>模块一：工会财务管理制度框架与创新发展趋势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▪中国工会十八大会议精神解读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▪工会财务管理制度体系解读及应用（新《工会会计制度》、新《工会预算管理办法》、新《工会决算报告制度》、《基层工会经费收支管理办法》等）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▪工会财务管理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改革目标及创新发展趋势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  <w:t>模块二：工会预算管理实务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▪全面预算管理的重点、难点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▪工会预（决）算的编制、报送、审核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▪工会预算稳定调节基金账务处理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▪全流程预算绩效管理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▪经验做法和典型案例分享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  <w:t>模块三：工会经费收支管理实务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▪中华全国总工会办公厅《关于进一步规范基层工会经费使用管理的通知》解读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▪工会经费收支预决算管理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▪工会经费收支管理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▪工会经费使用管理中常见问题及应对策略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▪基层工会经费支出相关纪律要求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▪工会结转结余资金使用管理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▪经验做法和典型案例分享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  <w:t>模块四：工会经费审查实操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▪工会经费内部控制制度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▪工会经审工作的“加减乘除法”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▪预算审查、预算执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审查和决算审查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▪工会审计实务操作程序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▪工会财务监督及处罚规定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▪截留、挪用、侵占等违法违纪违规问题典型案例分析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▪经验做法和典型案例分享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  <w:t>模块五：工会资产监督管理实务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▪全国总工会关于工会资产工作的决策部署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▪工会资产监督管理制度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▪工会资产处置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▪工人文化宫、职工疗休养、职工互助保障运营管理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▪经验做法和典型案例分享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color w:val="000000"/>
          <w:sz w:val="30"/>
          <w:szCs w:val="30"/>
        </w:rPr>
        <w:t>模块六：新《中国工会审计条例》要点解读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400" w:leftChars="200" w:firstLine="150" w:firstLineChars="5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五、培训证书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10"/>
          <w:sz w:val="30"/>
          <w:szCs w:val="30"/>
        </w:rPr>
        <w:t>参训学员</w:t>
      </w:r>
      <w:r>
        <w:rPr>
          <w:rFonts w:hint="default" w:ascii="仿宋" w:hAnsi="仿宋" w:eastAsia="仿宋" w:cs="仿宋"/>
          <w:color w:val="auto"/>
          <w:kern w:val="10"/>
          <w:sz w:val="30"/>
          <w:szCs w:val="30"/>
        </w:rPr>
        <w:t>完成规定课程,可在培训班结束后登录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  <w:lang w:val="en-US" w:eastAsia="zh-CN"/>
        </w:rPr>
        <w:t>中国总会计师协会</w:t>
      </w:r>
      <w:r>
        <w:rPr>
          <w:rFonts w:hint="default" w:ascii="仿宋" w:hAnsi="仿宋" w:eastAsia="仿宋" w:cs="仿宋"/>
          <w:color w:val="auto"/>
          <w:kern w:val="10"/>
          <w:sz w:val="30"/>
          <w:szCs w:val="30"/>
        </w:rPr>
        <w:t>官网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  <w:lang w:val="en-US" w:eastAsia="zh-CN"/>
        </w:rPr>
        <w:t>（www.cacfo.com）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  <w:lang w:val="en-US" w:eastAsia="zh-CN"/>
        </w:rPr>
        <w:t>进入</w:t>
      </w:r>
      <w:r>
        <w:rPr>
          <w:rFonts w:hint="default" w:ascii="仿宋" w:hAnsi="仿宋" w:eastAsia="仿宋" w:cs="仿宋"/>
          <w:color w:val="auto"/>
          <w:kern w:val="10"/>
          <w:sz w:val="30"/>
          <w:szCs w:val="30"/>
        </w:rPr>
        <w:t>“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  <w:lang w:val="en-US" w:eastAsia="zh-CN"/>
        </w:rPr>
        <w:t>培训工作</w:t>
      </w:r>
      <w:r>
        <w:rPr>
          <w:rFonts w:hint="default" w:ascii="仿宋" w:hAnsi="仿宋" w:eastAsia="仿宋" w:cs="仿宋"/>
          <w:color w:val="auto"/>
          <w:kern w:val="10"/>
          <w:sz w:val="30"/>
          <w:szCs w:val="30"/>
        </w:rPr>
        <w:t>”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  <w:lang w:val="en-US" w:eastAsia="zh-CN"/>
        </w:rPr>
        <w:t>或“公共服务”</w:t>
      </w:r>
      <w:r>
        <w:rPr>
          <w:rFonts w:hint="default" w:ascii="仿宋" w:hAnsi="仿宋" w:eastAsia="仿宋" w:cs="仿宋"/>
          <w:color w:val="auto"/>
          <w:kern w:val="10"/>
          <w:sz w:val="30"/>
          <w:szCs w:val="30"/>
        </w:rPr>
        <w:t>栏目,点击“培训证书”,输入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  <w:lang w:val="en-US" w:eastAsia="zh-CN"/>
        </w:rPr>
        <w:t>本人</w:t>
      </w:r>
      <w:r>
        <w:rPr>
          <w:rFonts w:hint="default" w:ascii="仿宋" w:hAnsi="仿宋" w:eastAsia="仿宋" w:cs="仿宋"/>
          <w:color w:val="auto"/>
          <w:kern w:val="10"/>
          <w:sz w:val="30"/>
          <w:szCs w:val="30"/>
        </w:rPr>
        <w:t>“姓名+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  <w:lang w:val="en-US" w:eastAsia="zh-CN"/>
        </w:rPr>
        <w:t>手机号+</w:t>
      </w:r>
      <w:r>
        <w:rPr>
          <w:rFonts w:hint="default" w:ascii="仿宋" w:hAnsi="仿宋" w:eastAsia="仿宋" w:cs="仿宋"/>
          <w:color w:val="auto"/>
          <w:kern w:val="10"/>
          <w:sz w:val="30"/>
          <w:szCs w:val="30"/>
        </w:rPr>
        <w:t>身份证号”,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</w:rPr>
        <w:t>即可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  <w:lang w:val="en-US" w:eastAsia="zh-CN"/>
        </w:rPr>
        <w:t>下载打印电子《培训结业证书》</w:t>
      </w:r>
      <w:r>
        <w:rPr>
          <w:rFonts w:hint="eastAsia" w:ascii="仿宋" w:hAnsi="仿宋" w:eastAsia="仿宋" w:cs="仿宋"/>
          <w:color w:val="auto"/>
          <w:kern w:val="1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400" w:leftChars="200" w:firstLine="150" w:firstLineChars="5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培训费2200元/人；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食宿统一安排，费用自理；往返交通及费用由参会单位或个人自行办理。报名人员可在培训班开始前一周将费用汇至联合主办单位账户，并将银行汇款凭证发邮件至会务组，以便开具增值税专用发票。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收款单位户名：北京长训教育科技有限公司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开户银行：中国工商银行股份有限公司北京科技园支行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账号：0200 2964 0920 0239 547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培训班也接受现场缴费。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400" w:leftChars="200" w:firstLine="150" w:firstLineChars="5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七、报名及联系方式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597" w:firstLineChars="199"/>
        <w:jc w:val="both"/>
        <w:textAlignment w:val="auto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(三) 咨询电话：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010-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63721396 、63721638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597" w:firstLineChars="199"/>
        <w:jc w:val="both"/>
        <w:textAlignment w:val="auto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13699282832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（微信同号）  88191889（中总协培训部）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报名邮箱：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3039056115@qq.com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597" w:firstLineChars="199"/>
        <w:jc w:val="both"/>
        <w:textAlignment w:val="auto"/>
        <w:rPr>
          <w:rFonts w:ascii="仿宋" w:hAnsi="仿宋" w:eastAsia="仿宋" w:cs="仿宋"/>
          <w:color w:val="000000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 xml:space="preserve">联 系 人：徐黎明  周正  谢祥龙  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00F8C"/>
    <w:rsid w:val="00046F6A"/>
    <w:rsid w:val="000E5BDF"/>
    <w:rsid w:val="001318EF"/>
    <w:rsid w:val="001337F1"/>
    <w:rsid w:val="00142098"/>
    <w:rsid w:val="00163264"/>
    <w:rsid w:val="001B2E02"/>
    <w:rsid w:val="001E1B5A"/>
    <w:rsid w:val="001E5211"/>
    <w:rsid w:val="001E54B4"/>
    <w:rsid w:val="00220ED0"/>
    <w:rsid w:val="00235355"/>
    <w:rsid w:val="002516CE"/>
    <w:rsid w:val="00274C81"/>
    <w:rsid w:val="00293681"/>
    <w:rsid w:val="002B1F47"/>
    <w:rsid w:val="002D587F"/>
    <w:rsid w:val="002F4473"/>
    <w:rsid w:val="002F6881"/>
    <w:rsid w:val="00305F8E"/>
    <w:rsid w:val="003449EF"/>
    <w:rsid w:val="00353D55"/>
    <w:rsid w:val="00373296"/>
    <w:rsid w:val="00384D2E"/>
    <w:rsid w:val="00391327"/>
    <w:rsid w:val="003958C6"/>
    <w:rsid w:val="00397997"/>
    <w:rsid w:val="003A152A"/>
    <w:rsid w:val="003A32A6"/>
    <w:rsid w:val="003A607C"/>
    <w:rsid w:val="003B2701"/>
    <w:rsid w:val="00404769"/>
    <w:rsid w:val="00406150"/>
    <w:rsid w:val="00430AEF"/>
    <w:rsid w:val="0044537C"/>
    <w:rsid w:val="0046126B"/>
    <w:rsid w:val="0047485C"/>
    <w:rsid w:val="004754F6"/>
    <w:rsid w:val="004D101F"/>
    <w:rsid w:val="004E143D"/>
    <w:rsid w:val="005041E9"/>
    <w:rsid w:val="0050574B"/>
    <w:rsid w:val="0051418F"/>
    <w:rsid w:val="0052221D"/>
    <w:rsid w:val="00523A65"/>
    <w:rsid w:val="005308D5"/>
    <w:rsid w:val="0055084A"/>
    <w:rsid w:val="0055579E"/>
    <w:rsid w:val="00561735"/>
    <w:rsid w:val="00585ED3"/>
    <w:rsid w:val="005A2EAA"/>
    <w:rsid w:val="005B3C0B"/>
    <w:rsid w:val="005D065F"/>
    <w:rsid w:val="005E4FD9"/>
    <w:rsid w:val="00600DFD"/>
    <w:rsid w:val="0060703C"/>
    <w:rsid w:val="00640826"/>
    <w:rsid w:val="00653EE4"/>
    <w:rsid w:val="00664987"/>
    <w:rsid w:val="006C3601"/>
    <w:rsid w:val="006D50B8"/>
    <w:rsid w:val="006D5486"/>
    <w:rsid w:val="00706C35"/>
    <w:rsid w:val="007511EB"/>
    <w:rsid w:val="00795B6B"/>
    <w:rsid w:val="007B0E30"/>
    <w:rsid w:val="007C0F82"/>
    <w:rsid w:val="007D6239"/>
    <w:rsid w:val="007E2D93"/>
    <w:rsid w:val="007E5FD6"/>
    <w:rsid w:val="007F7B68"/>
    <w:rsid w:val="00826B84"/>
    <w:rsid w:val="00836548"/>
    <w:rsid w:val="00836988"/>
    <w:rsid w:val="00840ECB"/>
    <w:rsid w:val="00842CFE"/>
    <w:rsid w:val="00851EBF"/>
    <w:rsid w:val="00896544"/>
    <w:rsid w:val="008A0CE0"/>
    <w:rsid w:val="008A39E2"/>
    <w:rsid w:val="008E34DA"/>
    <w:rsid w:val="008E4192"/>
    <w:rsid w:val="008F2B95"/>
    <w:rsid w:val="008F7E57"/>
    <w:rsid w:val="009403EC"/>
    <w:rsid w:val="009C0D2E"/>
    <w:rsid w:val="009D3568"/>
    <w:rsid w:val="009D43F9"/>
    <w:rsid w:val="009F12B4"/>
    <w:rsid w:val="00A241E6"/>
    <w:rsid w:val="00A262F0"/>
    <w:rsid w:val="00A661CD"/>
    <w:rsid w:val="00A84BB4"/>
    <w:rsid w:val="00A91844"/>
    <w:rsid w:val="00AA4DA6"/>
    <w:rsid w:val="00AD661F"/>
    <w:rsid w:val="00AE17A1"/>
    <w:rsid w:val="00AF10C1"/>
    <w:rsid w:val="00AF396C"/>
    <w:rsid w:val="00B042F2"/>
    <w:rsid w:val="00B162F7"/>
    <w:rsid w:val="00B3716F"/>
    <w:rsid w:val="00B41358"/>
    <w:rsid w:val="00B61616"/>
    <w:rsid w:val="00BB32BF"/>
    <w:rsid w:val="00BC1F55"/>
    <w:rsid w:val="00BE6BE1"/>
    <w:rsid w:val="00BF1432"/>
    <w:rsid w:val="00C04E9A"/>
    <w:rsid w:val="00C07489"/>
    <w:rsid w:val="00C111F9"/>
    <w:rsid w:val="00C134C8"/>
    <w:rsid w:val="00C14F4F"/>
    <w:rsid w:val="00C47B1D"/>
    <w:rsid w:val="00C753C6"/>
    <w:rsid w:val="00CA28AA"/>
    <w:rsid w:val="00CA4300"/>
    <w:rsid w:val="00CB4E0D"/>
    <w:rsid w:val="00CE35CC"/>
    <w:rsid w:val="00CE6CFB"/>
    <w:rsid w:val="00D31EC1"/>
    <w:rsid w:val="00D704AF"/>
    <w:rsid w:val="00D7069E"/>
    <w:rsid w:val="00D74F83"/>
    <w:rsid w:val="00D85568"/>
    <w:rsid w:val="00D919E4"/>
    <w:rsid w:val="00D93CA4"/>
    <w:rsid w:val="00DE3BBF"/>
    <w:rsid w:val="00E01816"/>
    <w:rsid w:val="00E1565E"/>
    <w:rsid w:val="00E25127"/>
    <w:rsid w:val="00E32B6C"/>
    <w:rsid w:val="00E61E17"/>
    <w:rsid w:val="00E65EEC"/>
    <w:rsid w:val="00EB3A12"/>
    <w:rsid w:val="00ED2D78"/>
    <w:rsid w:val="00ED5462"/>
    <w:rsid w:val="00EE1500"/>
    <w:rsid w:val="00EF5994"/>
    <w:rsid w:val="00F11685"/>
    <w:rsid w:val="00F218B2"/>
    <w:rsid w:val="00F21FCE"/>
    <w:rsid w:val="00F32EC0"/>
    <w:rsid w:val="00F37FB4"/>
    <w:rsid w:val="00F403E7"/>
    <w:rsid w:val="00F415D5"/>
    <w:rsid w:val="00F52E82"/>
    <w:rsid w:val="00F9748A"/>
    <w:rsid w:val="00FA7C18"/>
    <w:rsid w:val="00FC39E1"/>
    <w:rsid w:val="02571E41"/>
    <w:rsid w:val="02696AC9"/>
    <w:rsid w:val="04D05588"/>
    <w:rsid w:val="0B261650"/>
    <w:rsid w:val="0BE107DE"/>
    <w:rsid w:val="0D6D5A73"/>
    <w:rsid w:val="11F313C9"/>
    <w:rsid w:val="17C84600"/>
    <w:rsid w:val="17D80170"/>
    <w:rsid w:val="18D3325C"/>
    <w:rsid w:val="19E03E83"/>
    <w:rsid w:val="1AF67BF8"/>
    <w:rsid w:val="1B396F4A"/>
    <w:rsid w:val="1FC102B2"/>
    <w:rsid w:val="207A5360"/>
    <w:rsid w:val="26B07870"/>
    <w:rsid w:val="26C66059"/>
    <w:rsid w:val="28A10C81"/>
    <w:rsid w:val="29650D02"/>
    <w:rsid w:val="2BAA2542"/>
    <w:rsid w:val="2D5A7B04"/>
    <w:rsid w:val="2FD07558"/>
    <w:rsid w:val="2FE813FF"/>
    <w:rsid w:val="31587B43"/>
    <w:rsid w:val="3AAF755F"/>
    <w:rsid w:val="3B7407E8"/>
    <w:rsid w:val="3D6F76D8"/>
    <w:rsid w:val="3F4D5295"/>
    <w:rsid w:val="40091FB2"/>
    <w:rsid w:val="407133FF"/>
    <w:rsid w:val="441454E1"/>
    <w:rsid w:val="44BA0EF9"/>
    <w:rsid w:val="47F82926"/>
    <w:rsid w:val="487103DE"/>
    <w:rsid w:val="4ADB3E32"/>
    <w:rsid w:val="4AE57206"/>
    <w:rsid w:val="4BDE6195"/>
    <w:rsid w:val="53FB0BFD"/>
    <w:rsid w:val="57B32468"/>
    <w:rsid w:val="5F907CC0"/>
    <w:rsid w:val="626868C9"/>
    <w:rsid w:val="64A56BDC"/>
    <w:rsid w:val="67387F77"/>
    <w:rsid w:val="6B404619"/>
    <w:rsid w:val="6B5C4ABB"/>
    <w:rsid w:val="6D4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5"/>
    <w:autoRedefine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378</Words>
  <Characters>2155</Characters>
  <Lines>17</Lines>
  <Paragraphs>5</Paragraphs>
  <TotalTime>0</TotalTime>
  <ScaleCrop>false</ScaleCrop>
  <LinksUpToDate>false</LinksUpToDate>
  <CharactersWithSpaces>2528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2023-01-27T03:20:00Z</dcterms:created>
  <dc:creator>lianxiang</dc:creator>
  <cp:lastModifiedBy>peixu</cp:lastModifiedBy>
  <cp:lastPrinted>2023-07-19T02:43:00Z</cp:lastPrinted>
  <dcterms:modified xsi:type="dcterms:W3CDTF">2024-01-05T03:16:22Z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0A081AD7CD58469196AC050B9C2B9FC2_13</vt:lpwstr>
  </property>
</Properties>
</file>