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05" w:afterAutospacing="0" w:line="360" w:lineRule="atLeast"/>
        <w:jc w:val="center"/>
        <w:textAlignment w:val="auto"/>
        <w:rPr>
          <w:rFonts w:ascii="黑体" w:hAnsi="黑体" w:eastAsia="黑体" w:cs="Arial"/>
          <w:color w:val="auto"/>
          <w:sz w:val="36"/>
          <w:szCs w:val="36"/>
        </w:rPr>
      </w:pPr>
      <w:r>
        <w:rPr>
          <w:rFonts w:hint="eastAsia" w:ascii="黑体" w:hAnsi="黑体" w:eastAsia="黑体" w:cs="Arial"/>
          <w:color w:val="auto"/>
          <w:sz w:val="36"/>
          <w:szCs w:val="36"/>
        </w:rPr>
        <w:t>管理会计师专业能力</w:t>
      </w:r>
      <w:r>
        <w:rPr>
          <w:rFonts w:hint="eastAsia" w:ascii="黑体" w:hAnsi="黑体" w:eastAsia="黑体" w:cs="Arial"/>
          <w:color w:val="auto"/>
          <w:sz w:val="36"/>
          <w:szCs w:val="36"/>
          <w:lang w:eastAsia="zh-CN"/>
        </w:rPr>
        <w:t>（</w:t>
      </w:r>
      <w:r>
        <w:rPr>
          <w:rFonts w:hint="eastAsia" w:ascii="黑体" w:hAnsi="黑体" w:eastAsia="黑体" w:cs="Arial"/>
          <w:color w:val="auto"/>
          <w:sz w:val="36"/>
          <w:szCs w:val="36"/>
          <w:lang w:val="en-US" w:eastAsia="zh-CN"/>
        </w:rPr>
        <w:t>PCMA</w:t>
      </w:r>
      <w:r>
        <w:rPr>
          <w:rFonts w:hint="eastAsia" w:ascii="黑体" w:hAnsi="黑体" w:eastAsia="黑体" w:cs="Arial"/>
          <w:color w:val="auto"/>
          <w:sz w:val="36"/>
          <w:szCs w:val="36"/>
          <w:lang w:eastAsia="zh-CN"/>
        </w:rPr>
        <w:t>）</w:t>
      </w:r>
      <w:r>
        <w:rPr>
          <w:rFonts w:hint="eastAsia" w:ascii="黑体" w:hAnsi="黑体" w:eastAsia="黑体" w:cs="Arial"/>
          <w:color w:val="auto"/>
          <w:sz w:val="36"/>
          <w:szCs w:val="36"/>
          <w:lang w:val="en-US" w:eastAsia="zh-CN"/>
        </w:rPr>
        <w:t>中</w:t>
      </w:r>
      <w:r>
        <w:rPr>
          <w:rFonts w:hint="eastAsia" w:ascii="黑体" w:hAnsi="黑体" w:eastAsia="黑体" w:cs="Arial"/>
          <w:color w:val="auto"/>
          <w:sz w:val="36"/>
          <w:szCs w:val="36"/>
          <w:lang w:eastAsia="zh-CN"/>
        </w:rPr>
        <w:t>级</w:t>
      </w:r>
      <w:r>
        <w:rPr>
          <w:rFonts w:hint="eastAsia" w:ascii="黑体" w:hAnsi="黑体" w:eastAsia="黑体" w:cs="Arial"/>
          <w:color w:val="auto"/>
          <w:sz w:val="36"/>
          <w:szCs w:val="36"/>
        </w:rPr>
        <w:t>考试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05" w:afterAutospacing="0" w:line="360" w:lineRule="atLeast"/>
        <w:jc w:val="center"/>
        <w:textAlignment w:val="auto"/>
        <w:rPr>
          <w:rFonts w:ascii="黑体" w:hAnsi="黑体" w:eastAsia="黑体" w:cs="Arial"/>
          <w:color w:val="auto"/>
          <w:sz w:val="36"/>
          <w:szCs w:val="36"/>
        </w:rPr>
      </w:pPr>
      <w:r>
        <w:rPr>
          <w:rFonts w:ascii="黑体" w:hAnsi="黑体" w:eastAsia="黑体" w:cs="Arial"/>
          <w:color w:val="auto"/>
          <w:sz w:val="36"/>
          <w:szCs w:val="36"/>
        </w:rPr>
        <w:t>成绩复核申请表</w:t>
      </w:r>
    </w:p>
    <w:tbl>
      <w:tblPr>
        <w:tblStyle w:val="4"/>
        <w:tblW w:w="8468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6"/>
        <w:gridCol w:w="2245"/>
        <w:gridCol w:w="1336"/>
        <w:gridCol w:w="1426"/>
        <w:gridCol w:w="156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6" w:type="dxa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2245" w:type="dxa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</w:p>
        </w:tc>
        <w:tc>
          <w:tcPr>
            <w:tcW w:w="1336" w:type="dxa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2991" w:type="dxa"/>
            <w:gridSpan w:val="2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1896" w:type="dxa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</w:rPr>
              <w:t>证件类型</w:t>
            </w:r>
          </w:p>
        </w:tc>
        <w:tc>
          <w:tcPr>
            <w:tcW w:w="2245" w:type="dxa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</w:p>
        </w:tc>
        <w:tc>
          <w:tcPr>
            <w:tcW w:w="1336" w:type="dxa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</w:rPr>
              <w:t>证件号码</w:t>
            </w:r>
          </w:p>
        </w:tc>
        <w:tc>
          <w:tcPr>
            <w:tcW w:w="2991" w:type="dxa"/>
            <w:gridSpan w:val="2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896" w:type="dxa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</w:rPr>
              <w:t>手机号码</w:t>
            </w:r>
          </w:p>
        </w:tc>
        <w:tc>
          <w:tcPr>
            <w:tcW w:w="2245" w:type="dxa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</w:p>
        </w:tc>
        <w:tc>
          <w:tcPr>
            <w:tcW w:w="1336" w:type="dxa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</w:rPr>
              <w:t>电子邮箱</w:t>
            </w:r>
          </w:p>
        </w:tc>
        <w:tc>
          <w:tcPr>
            <w:tcW w:w="2991" w:type="dxa"/>
            <w:gridSpan w:val="2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6" w:type="dxa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</w:rPr>
              <w:t>考试地区</w:t>
            </w:r>
          </w:p>
        </w:tc>
        <w:tc>
          <w:tcPr>
            <w:tcW w:w="2245" w:type="dxa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</w:p>
        </w:tc>
        <w:tc>
          <w:tcPr>
            <w:tcW w:w="1336" w:type="dxa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</w:rPr>
              <w:t>考试日期</w:t>
            </w:r>
          </w:p>
        </w:tc>
        <w:tc>
          <w:tcPr>
            <w:tcW w:w="2991" w:type="dxa"/>
            <w:gridSpan w:val="2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6" w:type="dxa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</w:rPr>
              <w:t>工作单位</w:t>
            </w:r>
          </w:p>
        </w:tc>
        <w:tc>
          <w:tcPr>
            <w:tcW w:w="3581" w:type="dxa"/>
            <w:gridSpan w:val="2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</w:p>
        </w:tc>
        <w:tc>
          <w:tcPr>
            <w:tcW w:w="1426" w:type="dxa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</w:rPr>
              <w:t>职务</w:t>
            </w:r>
          </w:p>
        </w:tc>
        <w:tc>
          <w:tcPr>
            <w:tcW w:w="1565" w:type="dxa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</w:trPr>
        <w:tc>
          <w:tcPr>
            <w:tcW w:w="1896" w:type="dxa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</w:rPr>
              <w:t>成绩复核</w:t>
            </w:r>
          </w:p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</w:rPr>
              <w:t>原因</w:t>
            </w:r>
          </w:p>
        </w:tc>
        <w:tc>
          <w:tcPr>
            <w:tcW w:w="6572" w:type="dxa"/>
            <w:gridSpan w:val="4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</w:p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6" w:type="dxa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</w:rPr>
              <w:t>备注</w:t>
            </w:r>
          </w:p>
        </w:tc>
        <w:tc>
          <w:tcPr>
            <w:tcW w:w="6572" w:type="dxa"/>
            <w:gridSpan w:val="4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以上内容不得空项。否则不予复核成绩。</w:t>
            </w:r>
          </w:p>
          <w:p>
            <w:pPr>
              <w:pStyle w:val="2"/>
              <w:spacing w:before="0" w:beforeAutospacing="0" w:after="225" w:afterAutospacing="0" w:line="360" w:lineRule="atLeas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如非本人申请复核，邮件不予回复。</w:t>
            </w:r>
          </w:p>
          <w:p>
            <w:pPr>
              <w:pStyle w:val="2"/>
              <w:spacing w:before="0" w:beforeAutospacing="0" w:after="225" w:afterAutospacing="0" w:line="360" w:lineRule="atLeas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电子邮箱：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instrText xml:space="preserve"> HYPERLINK "mailto:ksb@cacfo.com" </w:instrTex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ksb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@cacfo.com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fldChar w:fldCharType="end"/>
            </w:r>
          </w:p>
          <w:p>
            <w:pPr>
              <w:pStyle w:val="2"/>
              <w:spacing w:before="0" w:beforeAutospacing="0" w:after="225" w:afterAutospacing="0" w:line="360" w:lineRule="atLeas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咨询电话：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邸老师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010-88191883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</w:p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咨询时间：周一到周五（上午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8:30-11:30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下午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1:30-4:30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lMTgxMTIxYTExOGIxMjdiODQ2NTE2YjMwYmM2NGYifQ=="/>
  </w:docVars>
  <w:rsids>
    <w:rsidRoot w:val="58A03F0C"/>
    <w:rsid w:val="06CF7A9F"/>
    <w:rsid w:val="09F45634"/>
    <w:rsid w:val="0D4A1340"/>
    <w:rsid w:val="18694035"/>
    <w:rsid w:val="28E44647"/>
    <w:rsid w:val="29095CFE"/>
    <w:rsid w:val="2D8C1AB5"/>
    <w:rsid w:val="36D668E1"/>
    <w:rsid w:val="374850D8"/>
    <w:rsid w:val="3FC960F7"/>
    <w:rsid w:val="4CE90CC5"/>
    <w:rsid w:val="58A03F0C"/>
    <w:rsid w:val="5ABB3C7D"/>
    <w:rsid w:val="6B432689"/>
    <w:rsid w:val="7365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133</Words>
  <Characters>172</Characters>
  <Lines>0</Lines>
  <Paragraphs>0</Paragraphs>
  <TotalTime>0</TotalTime>
  <ScaleCrop>false</ScaleCrop>
  <LinksUpToDate>false</LinksUpToDate>
  <CharactersWithSpaces>174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2019-05-13T02:50:00Z</dcterms:created>
  <dc:creator>vicky</dc:creator>
  <cp:lastModifiedBy>93527</cp:lastModifiedBy>
  <cp:lastPrinted>2020-08-25T02:39:00Z</cp:lastPrinted>
  <dcterms:modified xsi:type="dcterms:W3CDTF">2022-09-30T01:30:35Z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A5A3BF829E8C417DA64138F8DC7BE5C9</vt:lpwstr>
  </property>
</Properties>
</file>