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附件2：</w:t>
      </w:r>
    </w:p>
    <w:p>
      <w:pPr>
        <w:spacing w:line="420" w:lineRule="exact"/>
        <w:jc w:val="center"/>
        <w:rPr>
          <w:rFonts w:ascii="宋体" w:hAnsi="宋体"/>
          <w:color w:val="000000"/>
          <w:szCs w:val="21"/>
        </w:rPr>
      </w:pPr>
      <w:r>
        <w:rPr>
          <w:rFonts w:hint="eastAsia" w:ascii="宋体" w:hAnsi="宋体"/>
          <w:b/>
          <w:color w:val="000000"/>
          <w:sz w:val="36"/>
          <w:szCs w:val="36"/>
        </w:rPr>
        <w:t>偿二代二期相关规则解读及其对保险业的影响专题培训班报名回执表</w:t>
      </w:r>
    </w:p>
    <w:p>
      <w:pPr>
        <w:ind w:firstLine="315" w:firstLineChars="150"/>
        <w:rPr>
          <w:rFonts w:ascii="宋体" w:hAnsi="宋体"/>
          <w:sz w:val="21"/>
          <w:szCs w:val="21"/>
        </w:rPr>
      </w:pPr>
      <w:r>
        <w:rPr>
          <w:rFonts w:hint="eastAsia" w:ascii="宋体" w:hAnsi="宋体"/>
          <w:sz w:val="21"/>
          <w:szCs w:val="21"/>
        </w:rPr>
        <w:t>经研究，我单位选派以下同志参加：                                                                           （请加盖单位公章）</w:t>
      </w:r>
    </w:p>
    <w:tbl>
      <w:tblPr>
        <w:tblStyle w:val="4"/>
        <w:tblW w:w="0" w:type="auto"/>
        <w:tblInd w:w="18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5"/>
        <w:gridCol w:w="708"/>
        <w:gridCol w:w="851"/>
        <w:gridCol w:w="304"/>
        <w:gridCol w:w="6"/>
        <w:gridCol w:w="1251"/>
        <w:gridCol w:w="1410"/>
        <w:gridCol w:w="990"/>
        <w:gridCol w:w="7"/>
        <w:gridCol w:w="1426"/>
        <w:gridCol w:w="708"/>
        <w:gridCol w:w="852"/>
        <w:gridCol w:w="1170"/>
        <w:gridCol w:w="1097"/>
        <w:gridCol w:w="16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单位名称</w:t>
            </w:r>
          </w:p>
        </w:tc>
        <w:tc>
          <w:tcPr>
            <w:tcW w:w="312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参会人数</w:t>
            </w:r>
          </w:p>
        </w:tc>
        <w:tc>
          <w:tcPr>
            <w:tcW w:w="242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273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参会期次（地点）</w:t>
            </w:r>
          </w:p>
        </w:tc>
        <w:tc>
          <w:tcPr>
            <w:tcW w:w="27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4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联 系 人</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15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20"/>
                <w:sz w:val="21"/>
                <w:szCs w:val="21"/>
              </w:rPr>
            </w:pPr>
            <w:r>
              <w:rPr>
                <w:rFonts w:hint="eastAsia" w:ascii="宋体" w:hAnsi="宋体"/>
                <w:spacing w:val="-20"/>
                <w:sz w:val="21"/>
                <w:szCs w:val="21"/>
              </w:rPr>
              <w:t>电话（+区号）</w:t>
            </w:r>
          </w:p>
        </w:tc>
        <w:tc>
          <w:tcPr>
            <w:tcW w:w="1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手机</w:t>
            </w: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微信</w:t>
            </w:r>
          </w:p>
        </w:tc>
        <w:tc>
          <w:tcPr>
            <w:tcW w:w="20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10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E - mail</w:t>
            </w:r>
          </w:p>
        </w:tc>
        <w:tc>
          <w:tcPr>
            <w:tcW w:w="16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参会人姓名</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性别</w:t>
            </w:r>
          </w:p>
        </w:tc>
        <w:tc>
          <w:tcPr>
            <w:tcW w:w="11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职 务</w:t>
            </w:r>
          </w:p>
        </w:tc>
        <w:tc>
          <w:tcPr>
            <w:tcW w:w="365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部门名称</w:t>
            </w:r>
          </w:p>
        </w:tc>
        <w:tc>
          <w:tcPr>
            <w:tcW w:w="14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办公电话</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手机</w:t>
            </w:r>
          </w:p>
        </w:tc>
        <w:tc>
          <w:tcPr>
            <w:tcW w:w="22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微信</w:t>
            </w:r>
          </w:p>
        </w:tc>
        <w:tc>
          <w:tcPr>
            <w:tcW w:w="16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E - mail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366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22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16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366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22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366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22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366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22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366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22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708" w:type="dxa"/>
            <w:tcBorders>
              <w:top w:val="single" w:color="auto" w:sz="4" w:space="0"/>
              <w:left w:val="single" w:color="auto" w:sz="4" w:space="0"/>
              <w:bottom w:val="single" w:color="auto" w:sz="4" w:space="0"/>
              <w:right w:val="nil"/>
            </w:tcBorders>
            <w:vAlign w:val="center"/>
          </w:tcPr>
          <w:p>
            <w:pPr>
              <w:rPr>
                <w:rFonts w:ascii="宋体" w:hAnsi="宋体"/>
                <w:sz w:val="21"/>
                <w:szCs w:val="21"/>
              </w:rPr>
            </w:pPr>
          </w:p>
        </w:tc>
        <w:tc>
          <w:tcPr>
            <w:tcW w:w="1155" w:type="dxa"/>
            <w:gridSpan w:val="2"/>
            <w:tcBorders>
              <w:top w:val="single" w:color="auto" w:sz="4" w:space="0"/>
              <w:left w:val="single" w:color="auto" w:sz="4" w:space="0"/>
              <w:bottom w:val="single" w:color="auto" w:sz="4" w:space="0"/>
              <w:right w:val="nil"/>
            </w:tcBorders>
            <w:vAlign w:val="center"/>
          </w:tcPr>
          <w:p>
            <w:pPr>
              <w:rPr>
                <w:rFonts w:ascii="宋体" w:hAnsi="宋体"/>
                <w:sz w:val="21"/>
                <w:szCs w:val="21"/>
              </w:rPr>
            </w:pPr>
          </w:p>
        </w:tc>
        <w:tc>
          <w:tcPr>
            <w:tcW w:w="3664" w:type="dxa"/>
            <w:gridSpan w:val="5"/>
            <w:tcBorders>
              <w:top w:val="single" w:color="auto" w:sz="4" w:space="0"/>
              <w:left w:val="single" w:color="auto" w:sz="4" w:space="0"/>
              <w:bottom w:val="single" w:color="auto" w:sz="4" w:space="0"/>
              <w:right w:val="nil"/>
            </w:tcBorders>
            <w:vAlign w:val="center"/>
          </w:tcPr>
          <w:p>
            <w:pPr>
              <w:rPr>
                <w:rFonts w:ascii="宋体" w:hAnsi="宋体"/>
                <w:sz w:val="21"/>
                <w:szCs w:val="21"/>
              </w:rPr>
            </w:pPr>
          </w:p>
        </w:tc>
        <w:tc>
          <w:tcPr>
            <w:tcW w:w="1426" w:type="dxa"/>
            <w:tcBorders>
              <w:top w:val="single" w:color="auto" w:sz="4" w:space="0"/>
              <w:left w:val="single" w:color="auto" w:sz="4" w:space="0"/>
              <w:bottom w:val="single" w:color="auto" w:sz="4" w:space="0"/>
              <w:right w:val="nil"/>
            </w:tcBorders>
            <w:vAlign w:val="center"/>
          </w:tcPr>
          <w:p>
            <w:pPr>
              <w:rPr>
                <w:rFonts w:ascii="宋体" w:hAnsi="宋体"/>
                <w:sz w:val="21"/>
                <w:szCs w:val="21"/>
              </w:rPr>
            </w:pPr>
          </w:p>
        </w:tc>
        <w:tc>
          <w:tcPr>
            <w:tcW w:w="1560" w:type="dxa"/>
            <w:gridSpan w:val="2"/>
            <w:tcBorders>
              <w:top w:val="single" w:color="auto" w:sz="4" w:space="0"/>
              <w:left w:val="single" w:color="auto" w:sz="4" w:space="0"/>
              <w:bottom w:val="single" w:color="auto" w:sz="4" w:space="0"/>
              <w:right w:val="nil"/>
            </w:tcBorders>
            <w:vAlign w:val="center"/>
          </w:tcPr>
          <w:p>
            <w:pPr>
              <w:rPr>
                <w:rFonts w:ascii="宋体" w:hAnsi="宋体"/>
                <w:sz w:val="21"/>
                <w:szCs w:val="21"/>
              </w:rPr>
            </w:pPr>
          </w:p>
        </w:tc>
        <w:tc>
          <w:tcPr>
            <w:tcW w:w="2267" w:type="dxa"/>
            <w:gridSpan w:val="2"/>
            <w:tcBorders>
              <w:top w:val="single" w:color="auto" w:sz="4" w:space="0"/>
              <w:left w:val="single" w:color="auto" w:sz="4" w:space="0"/>
              <w:bottom w:val="single" w:color="auto" w:sz="4" w:space="0"/>
              <w:right w:val="nil"/>
            </w:tcBorders>
            <w:vAlign w:val="center"/>
          </w:tcPr>
          <w:p>
            <w:pPr>
              <w:rPr>
                <w:rFonts w:ascii="宋体" w:hAnsi="宋体"/>
                <w:sz w:val="21"/>
                <w:szCs w:val="21"/>
              </w:rPr>
            </w:pP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366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22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4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住 宿 要 求</w:t>
            </w:r>
          </w:p>
        </w:tc>
        <w:tc>
          <w:tcPr>
            <w:tcW w:w="12401" w:type="dxa"/>
            <w:gridSpan w:val="14"/>
            <w:tcBorders>
              <w:top w:val="single" w:color="auto" w:sz="4" w:space="0"/>
              <w:left w:val="single" w:color="auto" w:sz="4" w:space="0"/>
              <w:bottom w:val="single" w:color="auto" w:sz="4" w:space="0"/>
              <w:right w:val="single" w:color="auto" w:sz="4" w:space="0"/>
            </w:tcBorders>
            <w:vAlign w:val="center"/>
          </w:tcPr>
          <w:p>
            <w:pPr>
              <w:ind w:firstLine="630" w:firstLineChars="300"/>
              <w:rPr>
                <w:rFonts w:ascii="宋体" w:hAnsi="宋体"/>
                <w:sz w:val="21"/>
                <w:szCs w:val="21"/>
              </w:rPr>
            </w:pPr>
            <w:r>
              <w:rPr>
                <w:rFonts w:ascii="宋体" w:hAnsi="MS Mincho" w:cs="MS Mincho"/>
                <w:sz w:val="21"/>
                <w:szCs w:val="21"/>
              </w:rPr>
              <w:t>▪</w:t>
            </w:r>
            <w:r>
              <w:rPr>
                <w:rFonts w:hint="eastAsia" w:ascii="宋体" w:hAnsi="宋体"/>
                <w:sz w:val="21"/>
                <w:szCs w:val="21"/>
              </w:rPr>
              <w:t xml:space="preserve"> 单人间           间      </w:t>
            </w:r>
            <w:r>
              <w:rPr>
                <w:rFonts w:ascii="宋体" w:hAnsi="MS Mincho" w:cs="MS Mincho"/>
                <w:sz w:val="21"/>
                <w:szCs w:val="21"/>
              </w:rPr>
              <w:t>▪</w:t>
            </w:r>
            <w:r>
              <w:rPr>
                <w:rFonts w:hint="eastAsia" w:ascii="宋体" w:hAnsi="宋体"/>
                <w:sz w:val="21"/>
                <w:szCs w:val="21"/>
              </w:rPr>
              <w:t xml:space="preserve"> 双人间            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24" w:hRule="atLeast"/>
        </w:trPr>
        <w:tc>
          <w:tcPr>
            <w:tcW w:w="13816" w:type="dxa"/>
            <w:gridSpan w:val="15"/>
            <w:tcBorders>
              <w:top w:val="single" w:color="auto" w:sz="4" w:space="0"/>
              <w:left w:val="single" w:color="auto" w:sz="4" w:space="0"/>
              <w:bottom w:val="single" w:color="auto" w:sz="4" w:space="0"/>
              <w:right w:val="single" w:color="auto" w:sz="4" w:space="0"/>
            </w:tcBorders>
          </w:tcPr>
          <w:p>
            <w:pPr>
              <w:spacing w:before="100" w:beforeAutospacing="1" w:after="100" w:afterAutospacing="1"/>
              <w:rPr>
                <w:rFonts w:ascii="宋体" w:hAnsi="宋体"/>
                <w:i/>
                <w:color w:val="000000"/>
                <w:sz w:val="21"/>
                <w:szCs w:val="21"/>
              </w:rPr>
            </w:pPr>
            <w:r>
              <w:rPr>
                <w:rFonts w:hint="eastAsia" w:ascii="宋体" w:hAnsi="宋体"/>
                <w:color w:val="000000"/>
                <w:sz w:val="21"/>
                <w:szCs w:val="21"/>
              </w:rPr>
              <w:t xml:space="preserve">您重点关注或需要解答的问题（可另附页）： </w:t>
            </w:r>
          </w:p>
          <w:p>
            <w:pPr>
              <w:rPr>
                <w:rFonts w:ascii="宋体" w:hAnsi="宋体"/>
                <w:i/>
                <w:color w:val="000000"/>
                <w:sz w:val="21"/>
                <w:szCs w:val="21"/>
              </w:rPr>
            </w:pPr>
          </w:p>
          <w:p>
            <w:pPr>
              <w:rPr>
                <w:rFonts w:ascii="宋体" w:hAnsi="宋体"/>
                <w:bCs/>
                <w:color w:val="000000"/>
                <w:sz w:val="21"/>
                <w:szCs w:val="21"/>
              </w:rPr>
            </w:pPr>
            <w:r>
              <w:rPr>
                <w:rFonts w:hint="eastAsia" w:ascii="宋体" w:hAnsi="宋体"/>
                <w:i/>
                <w:color w:val="000000"/>
                <w:sz w:val="21"/>
                <w:szCs w:val="21"/>
              </w:rPr>
              <w:t>请认真填写或按本表目次另行录排，以便收到最好的学习交流效果。</w:t>
            </w:r>
          </w:p>
        </w:tc>
      </w:tr>
    </w:tbl>
    <w:p>
      <w:pPr>
        <w:ind w:firstLine="12075" w:firstLineChars="5750"/>
      </w:pPr>
      <w:r>
        <w:rPr>
          <w:rFonts w:hint="eastAsia" w:ascii="宋体" w:hAnsi="宋体"/>
          <w:i/>
          <w:color w:val="000000"/>
          <w:sz w:val="21"/>
          <w:szCs w:val="21"/>
        </w:rPr>
        <w:t>本回执复制有效</w:t>
      </w:r>
      <w:bookmarkStart w:id="0" w:name="_GoBack"/>
      <w:bookmarkEnd w:id="0"/>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0D4A61"/>
    <w:rsid w:val="1C0D4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pPr>
    <w:rPr>
      <w:rFonts w:asciiTheme="minorHAnsi" w:hAnsiTheme="minorHAnsi" w:eastAsiaTheme="minorEastAsia" w:cstheme="minorBidi"/>
      <w:kern w:val="2"/>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2021-06-07T02:33:00Z</dcterms:created>
  <dc:creator>桑立强</dc:creator>
  <cp:lastModifiedBy>桑立强</cp:lastModifiedBy>
  <dcterms:modified xsi:type="dcterms:W3CDTF">2021-06-07T02:33:51Z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4B9C9AA736AB48C79E62E0F44687206A</vt:lpwstr>
  </property>
</Properties>
</file>