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0"/>
          <w:szCs w:val="30"/>
          <w:lang w:val="en-US" w:eastAsia="zh-CN"/>
        </w:rPr>
      </w:pPr>
      <w:bookmarkStart w:id="0" w:name="_GoBack"/>
      <w:bookmarkEnd w:id="0"/>
      <w:r>
        <w:rPr>
          <w:rFonts w:hint="eastAsia" w:ascii="仿宋_GB2312" w:hAnsi="仿宋_GB2312" w:eastAsia="仿宋_GB2312" w:cs="仿宋_GB2312"/>
          <w:b w:val="0"/>
          <w:bCs/>
          <w:sz w:val="30"/>
          <w:szCs w:val="30"/>
          <w:lang w:val="en-US" w:eastAsia="zh-CN"/>
        </w:rPr>
        <w:t>附件2：</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rPr>
          <w:rFonts w:hint="eastAsia" w:asciiTheme="majorEastAsia" w:hAnsiTheme="majorEastAsia" w:eastAsiaTheme="majorEastAsia" w:cstheme="majorEastAsia"/>
          <w:b/>
          <w:bCs w:val="0"/>
          <w:sz w:val="36"/>
          <w:szCs w:val="36"/>
          <w:lang w:val="en-US" w:eastAsia="zh-CN"/>
        </w:rPr>
      </w:pPr>
      <w:r>
        <w:rPr>
          <w:rFonts w:hint="eastAsia" w:asciiTheme="majorEastAsia" w:hAnsiTheme="majorEastAsia" w:eastAsiaTheme="majorEastAsia" w:cstheme="majorEastAsia"/>
          <w:b/>
          <w:bCs w:val="0"/>
          <w:sz w:val="36"/>
          <w:szCs w:val="36"/>
          <w:lang w:val="en-US" w:eastAsia="zh-CN"/>
        </w:rPr>
        <w:t>关于由潘晓江同志代行中国总会计师协会</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rPr>
          <w:rFonts w:hint="eastAsia" w:ascii="仿宋_GB2312" w:hAnsi="仿宋_GB2312" w:eastAsia="仿宋_GB2312" w:cs="仿宋_GB2312"/>
          <w:b w:val="0"/>
          <w:bCs/>
          <w:sz w:val="30"/>
          <w:szCs w:val="30"/>
          <w:lang w:val="en-US" w:eastAsia="zh-CN"/>
        </w:rPr>
      </w:pPr>
      <w:r>
        <w:rPr>
          <w:rFonts w:hint="eastAsia" w:asciiTheme="majorEastAsia" w:hAnsiTheme="majorEastAsia" w:eastAsiaTheme="majorEastAsia" w:cstheme="majorEastAsia"/>
          <w:b/>
          <w:bCs w:val="0"/>
          <w:sz w:val="36"/>
          <w:szCs w:val="36"/>
          <w:lang w:val="en-US" w:eastAsia="zh-CN"/>
        </w:rPr>
        <w:t>秘书长职权的议案</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中国总会计师协会（以下简称“中总协”）原定于2020年2月召开第六次全国会员代表大会，选举产生新一届理事会。因新冠肺炎疫情影响及换届会规模（450人）要求，换届会议至今无法召开。</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因中总协秘书长一职处于空缺，秘书处日常事务一直由常务副会长李林池同志主持。为便于开展工作，经协会秘书处提议，协会秘书处的日常事务工作由第六届理事会拟定秘书长人选潘晓江同志主持，并代行秘书长职权。（附潘晓江同志简历）</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以上议案，提请审议。</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eastAsia="仿宋_GB2312"/>
          <w:sz w:val="30"/>
          <w:szCs w:val="30"/>
          <w:lang w:val="en-US" w:eastAsia="zh-CN"/>
        </w:rPr>
      </w:pPr>
      <w:r>
        <w:rPr>
          <w:rFonts w:hint="eastAsia" w:ascii="仿宋_GB2312" w:hAnsi="仿宋_GB2312" w:eastAsia="仿宋_GB2312" w:cs="仿宋_GB2312"/>
          <w:b w:val="0"/>
          <w:bCs/>
          <w:sz w:val="30"/>
          <w:szCs w:val="30"/>
          <w:lang w:val="en-US" w:eastAsia="zh-CN"/>
        </w:rPr>
        <w:t>附：</w:t>
      </w:r>
    </w:p>
    <w:p>
      <w:pPr>
        <w:numPr>
          <w:ilvl w:val="0"/>
          <w:numId w:val="0"/>
        </w:numPr>
        <w:jc w:val="center"/>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潘晓江同志简历</w:t>
      </w:r>
    </w:p>
    <w:p>
      <w:pPr>
        <w:numPr>
          <w:ilvl w:val="0"/>
          <w:numId w:val="0"/>
        </w:numPr>
        <w:jc w:val="center"/>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pict>
          <v:shape id="_x0000_i1025" o:spt="75" alt="2潘晓江" type="#_x0000_t75" style="height:179.35pt;width:197.85pt;" filled="f" o:preferrelative="t" stroked="f" coordsize="21600,21600">
            <v:path/>
            <v:fill on="f" focussize="0,0"/>
            <v:stroke on="f"/>
            <v:imagedata r:id="rId6" o:title=""/>
            <o:lock v:ext="edit" aspectratio="t"/>
            <w10:wrap type="none"/>
            <w10:anchorlock/>
          </v:shape>
        </w:pict>
      </w:r>
    </w:p>
    <w:p>
      <w:pPr>
        <w:numPr>
          <w:ilvl w:val="0"/>
          <w:numId w:val="0"/>
        </w:numPr>
        <w:ind w:left="0" w:leftChars="0" w:firstLine="420" w:firstLineChars="0"/>
        <w:jc w:val="center"/>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潘晓江，男，汉族，1952年6月出生，中共党员，博士。</w:t>
      </w:r>
    </w:p>
    <w:p>
      <w:pPr>
        <w:numPr>
          <w:ilvl w:val="0"/>
          <w:numId w:val="0"/>
        </w:numPr>
        <w:jc w:val="both"/>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val="0"/>
          <w:bCs w:val="0"/>
          <w:sz w:val="30"/>
          <w:szCs w:val="30"/>
          <w:lang w:val="en-US" w:eastAsia="zh-CN"/>
        </w:rPr>
        <w:t>中国农业银行股份有限公司原监事。</w:t>
      </w:r>
    </w:p>
    <w:p>
      <w:pPr>
        <w:numPr>
          <w:ilvl w:val="0"/>
          <w:numId w:val="0"/>
        </w:numPr>
        <w:jc w:val="both"/>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w:t>
      </w:r>
      <w:r>
        <w:rPr>
          <w:rFonts w:hint="default" w:ascii="仿宋_GB2312" w:hAnsi="仿宋_GB2312" w:eastAsia="仿宋_GB2312" w:cs="仿宋_GB2312"/>
          <w:b w:val="0"/>
          <w:bCs w:val="0"/>
          <w:sz w:val="30"/>
          <w:szCs w:val="30"/>
          <w:lang w:val="en-US" w:eastAsia="zh-CN"/>
        </w:rPr>
        <w:t>潘晓江同志于1995年</w:t>
      </w:r>
      <w:r>
        <w:rPr>
          <w:rFonts w:hint="eastAsia" w:ascii="仿宋_GB2312" w:hAnsi="仿宋_GB2312" w:eastAsia="仿宋_GB2312" w:cs="仿宋_GB2312"/>
          <w:b w:val="0"/>
          <w:bCs w:val="0"/>
          <w:sz w:val="30"/>
          <w:szCs w:val="30"/>
          <w:lang w:val="en-US" w:eastAsia="zh-CN"/>
        </w:rPr>
        <w:t>12月</w:t>
      </w:r>
      <w:r>
        <w:rPr>
          <w:rFonts w:hint="default" w:ascii="仿宋_GB2312" w:hAnsi="仿宋_GB2312" w:eastAsia="仿宋_GB2312" w:cs="仿宋_GB2312"/>
          <w:b w:val="0"/>
          <w:bCs w:val="0"/>
          <w:sz w:val="30"/>
          <w:szCs w:val="30"/>
          <w:lang w:val="en-US" w:eastAsia="zh-CN"/>
        </w:rPr>
        <w:t>至1998年7月任财政部世界银行司副司长，1998年7月至2000年7月任财政部国际司副司长，2000年7月至2001年11月</w:t>
      </w:r>
      <w:r>
        <w:rPr>
          <w:rFonts w:hint="eastAsia" w:ascii="仿宋_GB2312" w:hAnsi="仿宋_GB2312" w:eastAsia="仿宋_GB2312" w:cs="仿宋_GB2312"/>
          <w:b w:val="0"/>
          <w:bCs w:val="0"/>
          <w:sz w:val="30"/>
          <w:szCs w:val="30"/>
          <w:lang w:val="en-US" w:eastAsia="zh-CN"/>
        </w:rPr>
        <w:t>任</w:t>
      </w:r>
      <w:r>
        <w:rPr>
          <w:rFonts w:hint="default" w:ascii="仿宋_GB2312" w:hAnsi="仿宋_GB2312" w:eastAsia="仿宋_GB2312" w:cs="仿宋_GB2312"/>
          <w:b w:val="0"/>
          <w:bCs w:val="0"/>
          <w:sz w:val="30"/>
          <w:szCs w:val="30"/>
          <w:lang w:val="en-US" w:eastAsia="zh-CN"/>
        </w:rPr>
        <w:t>国家派驻中国银行监事会副局级专职监事，2001年11月至2003年7月</w:t>
      </w:r>
      <w:r>
        <w:rPr>
          <w:rFonts w:hint="eastAsia" w:ascii="仿宋_GB2312" w:hAnsi="仿宋_GB2312" w:eastAsia="仿宋_GB2312" w:cs="仿宋_GB2312"/>
          <w:b w:val="0"/>
          <w:bCs w:val="0"/>
          <w:sz w:val="30"/>
          <w:szCs w:val="30"/>
          <w:lang w:val="en-US" w:eastAsia="zh-CN"/>
        </w:rPr>
        <w:t>任</w:t>
      </w:r>
      <w:r>
        <w:rPr>
          <w:rFonts w:hint="default" w:ascii="仿宋_GB2312" w:hAnsi="仿宋_GB2312" w:eastAsia="仿宋_GB2312" w:cs="仿宋_GB2312"/>
          <w:b w:val="0"/>
          <w:bCs w:val="0"/>
          <w:sz w:val="30"/>
          <w:szCs w:val="30"/>
          <w:lang w:val="en-US" w:eastAsia="zh-CN"/>
        </w:rPr>
        <w:t>国家派驻中国银行监事会正局级专职监事，2003年7月至2009年1月</w:t>
      </w:r>
      <w:r>
        <w:rPr>
          <w:rFonts w:hint="eastAsia" w:ascii="仿宋_GB2312" w:hAnsi="仿宋_GB2312" w:eastAsia="仿宋_GB2312" w:cs="仿宋_GB2312"/>
          <w:b w:val="0"/>
          <w:bCs w:val="0"/>
          <w:sz w:val="30"/>
          <w:szCs w:val="30"/>
          <w:lang w:val="en-US" w:eastAsia="zh-CN"/>
        </w:rPr>
        <w:t>任</w:t>
      </w:r>
      <w:r>
        <w:rPr>
          <w:rFonts w:hint="default" w:ascii="仿宋_GB2312" w:hAnsi="仿宋_GB2312" w:eastAsia="仿宋_GB2312" w:cs="仿宋_GB2312"/>
          <w:b w:val="0"/>
          <w:bCs w:val="0"/>
          <w:sz w:val="30"/>
          <w:szCs w:val="30"/>
          <w:lang w:val="en-US" w:eastAsia="zh-CN"/>
        </w:rPr>
        <w:t>国家派驻中国农业银行监事会正局级专职监事，2009年1月至2012年1月</w:t>
      </w:r>
      <w:r>
        <w:rPr>
          <w:rFonts w:hint="eastAsia" w:ascii="仿宋_GB2312" w:hAnsi="仿宋_GB2312" w:eastAsia="仿宋_GB2312" w:cs="仿宋_GB2312"/>
          <w:b w:val="0"/>
          <w:bCs w:val="0"/>
          <w:sz w:val="30"/>
          <w:szCs w:val="30"/>
          <w:lang w:val="en-US" w:eastAsia="zh-CN"/>
        </w:rPr>
        <w:t>任</w:t>
      </w:r>
      <w:r>
        <w:rPr>
          <w:rFonts w:hint="default" w:ascii="仿宋_GB2312" w:hAnsi="仿宋_GB2312" w:eastAsia="仿宋_GB2312" w:cs="仿宋_GB2312"/>
          <w:b w:val="0"/>
          <w:bCs w:val="0"/>
          <w:sz w:val="30"/>
          <w:szCs w:val="30"/>
          <w:lang w:val="en-US" w:eastAsia="zh-CN"/>
        </w:rPr>
        <w:t>中国农业银行股份有限公司股东代表监事，2012年1月至2013年1月</w:t>
      </w:r>
      <w:r>
        <w:rPr>
          <w:rFonts w:hint="eastAsia" w:ascii="仿宋_GB2312" w:hAnsi="仿宋_GB2312" w:eastAsia="仿宋_GB2312" w:cs="仿宋_GB2312"/>
          <w:b w:val="0"/>
          <w:bCs w:val="0"/>
          <w:sz w:val="30"/>
          <w:szCs w:val="30"/>
          <w:lang w:val="en-US" w:eastAsia="zh-CN"/>
        </w:rPr>
        <w:t>任</w:t>
      </w:r>
      <w:r>
        <w:rPr>
          <w:rFonts w:hint="default" w:ascii="仿宋_GB2312" w:hAnsi="仿宋_GB2312" w:eastAsia="仿宋_GB2312" w:cs="仿宋_GB2312"/>
          <w:b w:val="0"/>
          <w:bCs w:val="0"/>
          <w:sz w:val="30"/>
          <w:szCs w:val="30"/>
          <w:lang w:val="en-US" w:eastAsia="zh-CN"/>
        </w:rPr>
        <w:t>中国农业银行总行党委第五巡视组组长，2013年1月</w:t>
      </w:r>
    </w:p>
    <w:p>
      <w:pPr>
        <w:numPr>
          <w:ilvl w:val="0"/>
          <w:numId w:val="0"/>
        </w:numPr>
        <w:jc w:val="both"/>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至今中国农业银行离退休人员管理局退休干部。</w:t>
      </w:r>
    </w:p>
    <w:p>
      <w:pPr>
        <w:numPr>
          <w:ilvl w:val="0"/>
          <w:numId w:val="0"/>
        </w:numPr>
        <w:jc w:val="center"/>
        <w:rPr>
          <w:rFonts w:hint="default" w:ascii="仿宋_GB2312" w:hAnsi="仿宋_GB2312" w:eastAsia="仿宋_GB2312" w:cs="仿宋_GB2312"/>
          <w:b w:val="0"/>
          <w:bCs w:val="0"/>
          <w:sz w:val="30"/>
          <w:szCs w:val="30"/>
          <w:lang w:val="en-US" w:eastAsia="zh-CN"/>
        </w:rPr>
      </w:pPr>
    </w:p>
    <w:p>
      <w:pPr>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 w:val="0"/>
          <w:bCs/>
          <w:sz w:val="30"/>
          <w:szCs w:val="3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89"/>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92357E"/>
    <w:rsid w:val="01BA4BFD"/>
    <w:rsid w:val="01D44F0B"/>
    <w:rsid w:val="02216C8D"/>
    <w:rsid w:val="02695719"/>
    <w:rsid w:val="029115AE"/>
    <w:rsid w:val="02F14997"/>
    <w:rsid w:val="03F56977"/>
    <w:rsid w:val="04075C51"/>
    <w:rsid w:val="04111147"/>
    <w:rsid w:val="043303A7"/>
    <w:rsid w:val="0532103F"/>
    <w:rsid w:val="05A13162"/>
    <w:rsid w:val="05B70758"/>
    <w:rsid w:val="05D5490E"/>
    <w:rsid w:val="06A90A49"/>
    <w:rsid w:val="06E02084"/>
    <w:rsid w:val="06E47BF2"/>
    <w:rsid w:val="07160AB8"/>
    <w:rsid w:val="072A192C"/>
    <w:rsid w:val="07BE2E56"/>
    <w:rsid w:val="07D168AB"/>
    <w:rsid w:val="07E85655"/>
    <w:rsid w:val="080A3E50"/>
    <w:rsid w:val="087803A4"/>
    <w:rsid w:val="08F9751B"/>
    <w:rsid w:val="092A01F6"/>
    <w:rsid w:val="09493C8C"/>
    <w:rsid w:val="097C6E00"/>
    <w:rsid w:val="099B0EAE"/>
    <w:rsid w:val="09B44A01"/>
    <w:rsid w:val="09CB3D4E"/>
    <w:rsid w:val="09CF013B"/>
    <w:rsid w:val="0A022EC9"/>
    <w:rsid w:val="0A415A04"/>
    <w:rsid w:val="0A8C0864"/>
    <w:rsid w:val="0AB91B7A"/>
    <w:rsid w:val="0AF45C36"/>
    <w:rsid w:val="0AF50B03"/>
    <w:rsid w:val="0B247CEC"/>
    <w:rsid w:val="0B4360D0"/>
    <w:rsid w:val="0BA56457"/>
    <w:rsid w:val="0BBB1FBE"/>
    <w:rsid w:val="0BCC78BE"/>
    <w:rsid w:val="0BF4530D"/>
    <w:rsid w:val="0C6D46F6"/>
    <w:rsid w:val="0C9E31EE"/>
    <w:rsid w:val="0CA050C1"/>
    <w:rsid w:val="0D1E3465"/>
    <w:rsid w:val="0D235CE7"/>
    <w:rsid w:val="0D2F35BA"/>
    <w:rsid w:val="0D67499A"/>
    <w:rsid w:val="0D912A7E"/>
    <w:rsid w:val="0DC10376"/>
    <w:rsid w:val="0DEE3A89"/>
    <w:rsid w:val="0E880D25"/>
    <w:rsid w:val="0E9044AA"/>
    <w:rsid w:val="0EA42349"/>
    <w:rsid w:val="0EC007B7"/>
    <w:rsid w:val="0EE53285"/>
    <w:rsid w:val="0F347CC8"/>
    <w:rsid w:val="0F5B149E"/>
    <w:rsid w:val="0F5E177C"/>
    <w:rsid w:val="0FDB3709"/>
    <w:rsid w:val="0FFB2EE6"/>
    <w:rsid w:val="10337EAA"/>
    <w:rsid w:val="10561AA2"/>
    <w:rsid w:val="10712319"/>
    <w:rsid w:val="10BC6259"/>
    <w:rsid w:val="10CC0C6D"/>
    <w:rsid w:val="11420409"/>
    <w:rsid w:val="118235D0"/>
    <w:rsid w:val="120A31BB"/>
    <w:rsid w:val="12A31DFA"/>
    <w:rsid w:val="12A734C8"/>
    <w:rsid w:val="12C55946"/>
    <w:rsid w:val="12C73819"/>
    <w:rsid w:val="133A340A"/>
    <w:rsid w:val="134220A9"/>
    <w:rsid w:val="13945AAC"/>
    <w:rsid w:val="13B64BBB"/>
    <w:rsid w:val="140C1F29"/>
    <w:rsid w:val="142C2371"/>
    <w:rsid w:val="14D17312"/>
    <w:rsid w:val="150F51ED"/>
    <w:rsid w:val="153438D4"/>
    <w:rsid w:val="15561DE3"/>
    <w:rsid w:val="157C6B28"/>
    <w:rsid w:val="158008E7"/>
    <w:rsid w:val="158B2608"/>
    <w:rsid w:val="159C5AE4"/>
    <w:rsid w:val="159E5987"/>
    <w:rsid w:val="15A85E9B"/>
    <w:rsid w:val="15B2451F"/>
    <w:rsid w:val="15BD3146"/>
    <w:rsid w:val="15C37EF1"/>
    <w:rsid w:val="16026A84"/>
    <w:rsid w:val="1656117F"/>
    <w:rsid w:val="16A26E7C"/>
    <w:rsid w:val="16D01C87"/>
    <w:rsid w:val="16D80777"/>
    <w:rsid w:val="16E22B9E"/>
    <w:rsid w:val="16EC75E0"/>
    <w:rsid w:val="17757422"/>
    <w:rsid w:val="178831B2"/>
    <w:rsid w:val="17F53E03"/>
    <w:rsid w:val="180D53A8"/>
    <w:rsid w:val="187A77EA"/>
    <w:rsid w:val="18B0633B"/>
    <w:rsid w:val="18E75739"/>
    <w:rsid w:val="19153066"/>
    <w:rsid w:val="196F59A5"/>
    <w:rsid w:val="19705ABE"/>
    <w:rsid w:val="19D7152D"/>
    <w:rsid w:val="1A550653"/>
    <w:rsid w:val="1A83442F"/>
    <w:rsid w:val="1B1F4CBA"/>
    <w:rsid w:val="1B2703CA"/>
    <w:rsid w:val="1B79421E"/>
    <w:rsid w:val="1B9B2EB9"/>
    <w:rsid w:val="1BD60390"/>
    <w:rsid w:val="1C2F5FA5"/>
    <w:rsid w:val="1C334A60"/>
    <w:rsid w:val="1C3A3782"/>
    <w:rsid w:val="1C4E13E1"/>
    <w:rsid w:val="1C9A4495"/>
    <w:rsid w:val="1CAE5CEC"/>
    <w:rsid w:val="1D5C28DB"/>
    <w:rsid w:val="1D6870CB"/>
    <w:rsid w:val="1D7E5E26"/>
    <w:rsid w:val="1DB9327E"/>
    <w:rsid w:val="1DBA4D64"/>
    <w:rsid w:val="1DFC2DFF"/>
    <w:rsid w:val="1E156665"/>
    <w:rsid w:val="1EBA65E3"/>
    <w:rsid w:val="1EF4626C"/>
    <w:rsid w:val="1F0E27FF"/>
    <w:rsid w:val="1F760862"/>
    <w:rsid w:val="1F7A5F21"/>
    <w:rsid w:val="1FE30B3B"/>
    <w:rsid w:val="21252385"/>
    <w:rsid w:val="219327A7"/>
    <w:rsid w:val="219D2C78"/>
    <w:rsid w:val="225B6E32"/>
    <w:rsid w:val="22684B1D"/>
    <w:rsid w:val="23107949"/>
    <w:rsid w:val="23AF514F"/>
    <w:rsid w:val="23C23ABD"/>
    <w:rsid w:val="23DB451C"/>
    <w:rsid w:val="241D10BB"/>
    <w:rsid w:val="242C2AED"/>
    <w:rsid w:val="242F2D47"/>
    <w:rsid w:val="248D55B4"/>
    <w:rsid w:val="24A32E7E"/>
    <w:rsid w:val="24D51CF7"/>
    <w:rsid w:val="2508225B"/>
    <w:rsid w:val="255C7F73"/>
    <w:rsid w:val="25872EDD"/>
    <w:rsid w:val="25B30F13"/>
    <w:rsid w:val="25B929A9"/>
    <w:rsid w:val="25CA2DAC"/>
    <w:rsid w:val="25E45BD5"/>
    <w:rsid w:val="26242A92"/>
    <w:rsid w:val="2669582F"/>
    <w:rsid w:val="26A44906"/>
    <w:rsid w:val="27D67235"/>
    <w:rsid w:val="285628D6"/>
    <w:rsid w:val="28B05A9E"/>
    <w:rsid w:val="28F129DB"/>
    <w:rsid w:val="28FA0E83"/>
    <w:rsid w:val="29061B19"/>
    <w:rsid w:val="293E2700"/>
    <w:rsid w:val="29576C6C"/>
    <w:rsid w:val="29895B8D"/>
    <w:rsid w:val="29F32AD2"/>
    <w:rsid w:val="2A4F7D7C"/>
    <w:rsid w:val="2A8523E4"/>
    <w:rsid w:val="2AC9745F"/>
    <w:rsid w:val="2BF50912"/>
    <w:rsid w:val="2C1D023E"/>
    <w:rsid w:val="2CC760D2"/>
    <w:rsid w:val="2CD42350"/>
    <w:rsid w:val="2D337E98"/>
    <w:rsid w:val="2D9E2A1D"/>
    <w:rsid w:val="2DAD52C3"/>
    <w:rsid w:val="2DE26FD1"/>
    <w:rsid w:val="2DF5317D"/>
    <w:rsid w:val="2DFA4B7E"/>
    <w:rsid w:val="2E1B2EBC"/>
    <w:rsid w:val="2E592E0F"/>
    <w:rsid w:val="2E943217"/>
    <w:rsid w:val="2F373151"/>
    <w:rsid w:val="2F452860"/>
    <w:rsid w:val="2F76471C"/>
    <w:rsid w:val="3052095B"/>
    <w:rsid w:val="305F380C"/>
    <w:rsid w:val="30607764"/>
    <w:rsid w:val="30675871"/>
    <w:rsid w:val="307B0D48"/>
    <w:rsid w:val="308360DA"/>
    <w:rsid w:val="308D3920"/>
    <w:rsid w:val="30DA31E9"/>
    <w:rsid w:val="311732A5"/>
    <w:rsid w:val="311A4DFD"/>
    <w:rsid w:val="3145089C"/>
    <w:rsid w:val="31813F57"/>
    <w:rsid w:val="318C2B70"/>
    <w:rsid w:val="319C2D35"/>
    <w:rsid w:val="31C05173"/>
    <w:rsid w:val="32046C08"/>
    <w:rsid w:val="32206C34"/>
    <w:rsid w:val="32465F12"/>
    <w:rsid w:val="32A17E62"/>
    <w:rsid w:val="32D72CBC"/>
    <w:rsid w:val="32FA6EB2"/>
    <w:rsid w:val="33086257"/>
    <w:rsid w:val="335321D4"/>
    <w:rsid w:val="33703C50"/>
    <w:rsid w:val="33936358"/>
    <w:rsid w:val="34717DAD"/>
    <w:rsid w:val="34C53B9B"/>
    <w:rsid w:val="35472155"/>
    <w:rsid w:val="35A56810"/>
    <w:rsid w:val="35CA1ABA"/>
    <w:rsid w:val="35E10C43"/>
    <w:rsid w:val="36191880"/>
    <w:rsid w:val="369A42C0"/>
    <w:rsid w:val="36A64193"/>
    <w:rsid w:val="36B157A7"/>
    <w:rsid w:val="3753498F"/>
    <w:rsid w:val="378C4481"/>
    <w:rsid w:val="37B276F2"/>
    <w:rsid w:val="382C2F81"/>
    <w:rsid w:val="389C3A2A"/>
    <w:rsid w:val="38AC511A"/>
    <w:rsid w:val="38B2174A"/>
    <w:rsid w:val="39093404"/>
    <w:rsid w:val="39407B40"/>
    <w:rsid w:val="3A28159D"/>
    <w:rsid w:val="3A627635"/>
    <w:rsid w:val="3B4358AF"/>
    <w:rsid w:val="3B922742"/>
    <w:rsid w:val="3BDD0F2B"/>
    <w:rsid w:val="3BE236D9"/>
    <w:rsid w:val="3C6252DE"/>
    <w:rsid w:val="3C830958"/>
    <w:rsid w:val="3CA27FCC"/>
    <w:rsid w:val="3CD329F5"/>
    <w:rsid w:val="3D5F74B1"/>
    <w:rsid w:val="3D644C73"/>
    <w:rsid w:val="3D69005F"/>
    <w:rsid w:val="3D906208"/>
    <w:rsid w:val="3DA377A2"/>
    <w:rsid w:val="3DC517B0"/>
    <w:rsid w:val="3DFB775F"/>
    <w:rsid w:val="3E0522C6"/>
    <w:rsid w:val="3E223D10"/>
    <w:rsid w:val="3E3F21C6"/>
    <w:rsid w:val="3E424739"/>
    <w:rsid w:val="3EB52C40"/>
    <w:rsid w:val="3ECC2456"/>
    <w:rsid w:val="3EDF2D59"/>
    <w:rsid w:val="3F1A30F5"/>
    <w:rsid w:val="3F355A72"/>
    <w:rsid w:val="3F3A6DF4"/>
    <w:rsid w:val="3F56678D"/>
    <w:rsid w:val="3FB254F5"/>
    <w:rsid w:val="3FE66448"/>
    <w:rsid w:val="408A282B"/>
    <w:rsid w:val="40A64C5E"/>
    <w:rsid w:val="40B940F0"/>
    <w:rsid w:val="40D85608"/>
    <w:rsid w:val="40E729CE"/>
    <w:rsid w:val="41044655"/>
    <w:rsid w:val="412031ED"/>
    <w:rsid w:val="41495A06"/>
    <w:rsid w:val="414F0D0A"/>
    <w:rsid w:val="41530FB4"/>
    <w:rsid w:val="41592D4C"/>
    <w:rsid w:val="41756DEE"/>
    <w:rsid w:val="417C2115"/>
    <w:rsid w:val="41830854"/>
    <w:rsid w:val="41F044A5"/>
    <w:rsid w:val="42BD7389"/>
    <w:rsid w:val="42E7770A"/>
    <w:rsid w:val="4336524E"/>
    <w:rsid w:val="43453D10"/>
    <w:rsid w:val="4381194E"/>
    <w:rsid w:val="438649E7"/>
    <w:rsid w:val="439768AA"/>
    <w:rsid w:val="43DD4619"/>
    <w:rsid w:val="43F56CEA"/>
    <w:rsid w:val="44352C76"/>
    <w:rsid w:val="445545A7"/>
    <w:rsid w:val="4463182F"/>
    <w:rsid w:val="44720DEC"/>
    <w:rsid w:val="44E046EF"/>
    <w:rsid w:val="46085AA8"/>
    <w:rsid w:val="464045D1"/>
    <w:rsid w:val="468945DD"/>
    <w:rsid w:val="47403796"/>
    <w:rsid w:val="47764C29"/>
    <w:rsid w:val="47B46E84"/>
    <w:rsid w:val="486F5210"/>
    <w:rsid w:val="487725CA"/>
    <w:rsid w:val="48A17B64"/>
    <w:rsid w:val="48BB2A85"/>
    <w:rsid w:val="48C808CB"/>
    <w:rsid w:val="48CF7F95"/>
    <w:rsid w:val="48D474E0"/>
    <w:rsid w:val="48F71E94"/>
    <w:rsid w:val="49420CE3"/>
    <w:rsid w:val="49692692"/>
    <w:rsid w:val="49A9652D"/>
    <w:rsid w:val="49C12DF5"/>
    <w:rsid w:val="49CE1638"/>
    <w:rsid w:val="4A3839CB"/>
    <w:rsid w:val="4A564127"/>
    <w:rsid w:val="4AAE7445"/>
    <w:rsid w:val="4AD40DE6"/>
    <w:rsid w:val="4AF454C7"/>
    <w:rsid w:val="4B0626D1"/>
    <w:rsid w:val="4B0D0A2B"/>
    <w:rsid w:val="4B17508F"/>
    <w:rsid w:val="4B175348"/>
    <w:rsid w:val="4B343BA8"/>
    <w:rsid w:val="4B3B3B2D"/>
    <w:rsid w:val="4B496655"/>
    <w:rsid w:val="4B5065F8"/>
    <w:rsid w:val="4BF84FBA"/>
    <w:rsid w:val="4CD23B01"/>
    <w:rsid w:val="4CF9261C"/>
    <w:rsid w:val="4D721743"/>
    <w:rsid w:val="4DBC74A3"/>
    <w:rsid w:val="4DD70063"/>
    <w:rsid w:val="4DE943B3"/>
    <w:rsid w:val="4E373630"/>
    <w:rsid w:val="4E3D1BC7"/>
    <w:rsid w:val="4E425E68"/>
    <w:rsid w:val="4E7638A5"/>
    <w:rsid w:val="4EAB2F79"/>
    <w:rsid w:val="4EC7018D"/>
    <w:rsid w:val="4F0C27F3"/>
    <w:rsid w:val="4F811F2C"/>
    <w:rsid w:val="4FC14F87"/>
    <w:rsid w:val="506B7B3E"/>
    <w:rsid w:val="509F596E"/>
    <w:rsid w:val="510D73D1"/>
    <w:rsid w:val="515D2CC0"/>
    <w:rsid w:val="51886A70"/>
    <w:rsid w:val="51A74E0A"/>
    <w:rsid w:val="51A95B6E"/>
    <w:rsid w:val="51CF25A6"/>
    <w:rsid w:val="51D872A2"/>
    <w:rsid w:val="52B4782C"/>
    <w:rsid w:val="52BB37BD"/>
    <w:rsid w:val="53980BF0"/>
    <w:rsid w:val="53D5362F"/>
    <w:rsid w:val="542A3DDF"/>
    <w:rsid w:val="54AE2809"/>
    <w:rsid w:val="54DF1789"/>
    <w:rsid w:val="553250DA"/>
    <w:rsid w:val="55481AF8"/>
    <w:rsid w:val="554B0B37"/>
    <w:rsid w:val="55652D7E"/>
    <w:rsid w:val="55AB6841"/>
    <w:rsid w:val="560310A0"/>
    <w:rsid w:val="56691CE9"/>
    <w:rsid w:val="5687554E"/>
    <w:rsid w:val="57116869"/>
    <w:rsid w:val="57596A5D"/>
    <w:rsid w:val="575C3B50"/>
    <w:rsid w:val="579A38A3"/>
    <w:rsid w:val="57DF2A17"/>
    <w:rsid w:val="584209C1"/>
    <w:rsid w:val="584C10B5"/>
    <w:rsid w:val="58BC3D4F"/>
    <w:rsid w:val="58CE15AD"/>
    <w:rsid w:val="59292876"/>
    <w:rsid w:val="596F39F7"/>
    <w:rsid w:val="599D14F7"/>
    <w:rsid w:val="59B43BE4"/>
    <w:rsid w:val="5ACE5709"/>
    <w:rsid w:val="5AF31900"/>
    <w:rsid w:val="5B2601BE"/>
    <w:rsid w:val="5BAE60F7"/>
    <w:rsid w:val="5C3B0C25"/>
    <w:rsid w:val="5C5E43F7"/>
    <w:rsid w:val="5C6E7E4E"/>
    <w:rsid w:val="5CBA5F83"/>
    <w:rsid w:val="5CE21022"/>
    <w:rsid w:val="5D5E310B"/>
    <w:rsid w:val="5E581657"/>
    <w:rsid w:val="5E8E6279"/>
    <w:rsid w:val="5F7C668B"/>
    <w:rsid w:val="5FB27DA1"/>
    <w:rsid w:val="5FEC0FD4"/>
    <w:rsid w:val="5FED590D"/>
    <w:rsid w:val="606A27FF"/>
    <w:rsid w:val="60A80D79"/>
    <w:rsid w:val="60AA286A"/>
    <w:rsid w:val="60F809F7"/>
    <w:rsid w:val="6103185F"/>
    <w:rsid w:val="610C6323"/>
    <w:rsid w:val="61227833"/>
    <w:rsid w:val="614D2521"/>
    <w:rsid w:val="61D31545"/>
    <w:rsid w:val="620A5CEA"/>
    <w:rsid w:val="621B62AE"/>
    <w:rsid w:val="62454632"/>
    <w:rsid w:val="626A3F07"/>
    <w:rsid w:val="627969A3"/>
    <w:rsid w:val="62BC7DAE"/>
    <w:rsid w:val="63260660"/>
    <w:rsid w:val="63746FBD"/>
    <w:rsid w:val="63762962"/>
    <w:rsid w:val="63D45A6D"/>
    <w:rsid w:val="63E1702F"/>
    <w:rsid w:val="642F2D37"/>
    <w:rsid w:val="64882D48"/>
    <w:rsid w:val="64903049"/>
    <w:rsid w:val="64B20A66"/>
    <w:rsid w:val="64D13105"/>
    <w:rsid w:val="64F82EFE"/>
    <w:rsid w:val="65126FD5"/>
    <w:rsid w:val="659A5EB7"/>
    <w:rsid w:val="65C16065"/>
    <w:rsid w:val="65D13087"/>
    <w:rsid w:val="66281F49"/>
    <w:rsid w:val="666D7741"/>
    <w:rsid w:val="66897057"/>
    <w:rsid w:val="670857A5"/>
    <w:rsid w:val="67DE5AEC"/>
    <w:rsid w:val="67DF1F9F"/>
    <w:rsid w:val="680E1A04"/>
    <w:rsid w:val="68182734"/>
    <w:rsid w:val="686A30EA"/>
    <w:rsid w:val="68BC4E69"/>
    <w:rsid w:val="68BE6745"/>
    <w:rsid w:val="68F870EB"/>
    <w:rsid w:val="690D25A6"/>
    <w:rsid w:val="6938626A"/>
    <w:rsid w:val="694F5B99"/>
    <w:rsid w:val="69CD1399"/>
    <w:rsid w:val="69DF4413"/>
    <w:rsid w:val="69E45EF4"/>
    <w:rsid w:val="6A0B59A1"/>
    <w:rsid w:val="6A1F58B4"/>
    <w:rsid w:val="6A7055EF"/>
    <w:rsid w:val="6A88310C"/>
    <w:rsid w:val="6A96072F"/>
    <w:rsid w:val="6AE8037B"/>
    <w:rsid w:val="6B27359E"/>
    <w:rsid w:val="6B3A6E8F"/>
    <w:rsid w:val="6B5B2430"/>
    <w:rsid w:val="6B7C6E04"/>
    <w:rsid w:val="6B8944B8"/>
    <w:rsid w:val="6BC3296F"/>
    <w:rsid w:val="6BCE2482"/>
    <w:rsid w:val="6BE50EC1"/>
    <w:rsid w:val="6BF24D42"/>
    <w:rsid w:val="6C222407"/>
    <w:rsid w:val="6C68152D"/>
    <w:rsid w:val="6CA11002"/>
    <w:rsid w:val="6CB35CF2"/>
    <w:rsid w:val="6CB66C8C"/>
    <w:rsid w:val="6CF01A51"/>
    <w:rsid w:val="6D223B10"/>
    <w:rsid w:val="6D25600E"/>
    <w:rsid w:val="6D684539"/>
    <w:rsid w:val="6DB87399"/>
    <w:rsid w:val="6DBD6D9A"/>
    <w:rsid w:val="6E4F5360"/>
    <w:rsid w:val="6E5A490A"/>
    <w:rsid w:val="6E5D0AFC"/>
    <w:rsid w:val="6E684694"/>
    <w:rsid w:val="6E9A2FD5"/>
    <w:rsid w:val="6EB949BE"/>
    <w:rsid w:val="6F5E0522"/>
    <w:rsid w:val="6F7D6359"/>
    <w:rsid w:val="6F864AA8"/>
    <w:rsid w:val="6F8B776A"/>
    <w:rsid w:val="6F914200"/>
    <w:rsid w:val="6F934304"/>
    <w:rsid w:val="6FAB396B"/>
    <w:rsid w:val="70145C30"/>
    <w:rsid w:val="70174D91"/>
    <w:rsid w:val="7017741E"/>
    <w:rsid w:val="70393326"/>
    <w:rsid w:val="7043439D"/>
    <w:rsid w:val="709C307A"/>
    <w:rsid w:val="709F7F47"/>
    <w:rsid w:val="70A73D9E"/>
    <w:rsid w:val="70B45C1A"/>
    <w:rsid w:val="70B86EEA"/>
    <w:rsid w:val="70DE23B9"/>
    <w:rsid w:val="70E430E8"/>
    <w:rsid w:val="71302F2F"/>
    <w:rsid w:val="71643BB3"/>
    <w:rsid w:val="71A45523"/>
    <w:rsid w:val="71B513E3"/>
    <w:rsid w:val="71F44D2B"/>
    <w:rsid w:val="722A17D2"/>
    <w:rsid w:val="72387990"/>
    <w:rsid w:val="726B6440"/>
    <w:rsid w:val="72FA7DC0"/>
    <w:rsid w:val="72FE5FF0"/>
    <w:rsid w:val="7308547A"/>
    <w:rsid w:val="73201B41"/>
    <w:rsid w:val="73220781"/>
    <w:rsid w:val="732A484B"/>
    <w:rsid w:val="738331AE"/>
    <w:rsid w:val="73B63E51"/>
    <w:rsid w:val="73C668A8"/>
    <w:rsid w:val="741B609A"/>
    <w:rsid w:val="742827FD"/>
    <w:rsid w:val="742F5BDC"/>
    <w:rsid w:val="744D266E"/>
    <w:rsid w:val="746B2EA1"/>
    <w:rsid w:val="749E304E"/>
    <w:rsid w:val="74AD6E49"/>
    <w:rsid w:val="74F62437"/>
    <w:rsid w:val="74FE13C0"/>
    <w:rsid w:val="75525C54"/>
    <w:rsid w:val="75536243"/>
    <w:rsid w:val="75CA4C38"/>
    <w:rsid w:val="75CF61A6"/>
    <w:rsid w:val="75E05618"/>
    <w:rsid w:val="76133798"/>
    <w:rsid w:val="7654771E"/>
    <w:rsid w:val="76754733"/>
    <w:rsid w:val="76DC4D80"/>
    <w:rsid w:val="76F90045"/>
    <w:rsid w:val="76FC29DF"/>
    <w:rsid w:val="771862FE"/>
    <w:rsid w:val="77F70AE8"/>
    <w:rsid w:val="78F61854"/>
    <w:rsid w:val="793C3C78"/>
    <w:rsid w:val="7A3B45AE"/>
    <w:rsid w:val="7A874C26"/>
    <w:rsid w:val="7AE0634A"/>
    <w:rsid w:val="7B0E5F0B"/>
    <w:rsid w:val="7B351BFF"/>
    <w:rsid w:val="7B37519A"/>
    <w:rsid w:val="7B4E2945"/>
    <w:rsid w:val="7B7773E1"/>
    <w:rsid w:val="7C724BD0"/>
    <w:rsid w:val="7CE105E5"/>
    <w:rsid w:val="7D902AF2"/>
    <w:rsid w:val="7DA96D82"/>
    <w:rsid w:val="7DDF7B32"/>
    <w:rsid w:val="7DF3385D"/>
    <w:rsid w:val="7DFE72D9"/>
    <w:rsid w:val="7E2E489C"/>
    <w:rsid w:val="7E3A3596"/>
    <w:rsid w:val="7E4C2B6F"/>
    <w:rsid w:val="7E7E2C61"/>
    <w:rsid w:val="7E9E31AC"/>
    <w:rsid w:val="7ED24D41"/>
    <w:rsid w:val="7F824C83"/>
    <w:rsid w:val="7FC639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Plain Text"/>
    <w:basedOn w:val="1"/>
    <w:link w:val="15"/>
    <w:qFormat/>
    <w:uiPriority w:val="99"/>
    <w:rPr>
      <w:rFonts w:ascii="宋体" w:hAnsi="Courier New"/>
      <w:szCs w:val="20"/>
    </w:rPr>
  </w:style>
  <w:style w:type="paragraph" w:styleId="5">
    <w:name w:val="Balloon Text"/>
    <w:basedOn w:val="1"/>
    <w:link w:val="18"/>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character" w:styleId="12">
    <w:name w:val="Emphasis"/>
    <w:qFormat/>
    <w:locked/>
    <w:uiPriority w:val="0"/>
    <w:rPr>
      <w:i/>
      <w:iCs/>
    </w:rPr>
  </w:style>
  <w:style w:type="character" w:styleId="13">
    <w:name w:val="Hyperlink"/>
    <w:basedOn w:val="10"/>
    <w:semiHidden/>
    <w:unhideWhenUsed/>
    <w:qFormat/>
    <w:uiPriority w:val="99"/>
    <w:rPr>
      <w:color w:val="0000FF" w:themeColor="hyperlink"/>
      <w:u w:val="single"/>
    </w:rPr>
  </w:style>
  <w:style w:type="character" w:customStyle="1" w:styleId="14">
    <w:name w:val="apple-converted-space"/>
    <w:basedOn w:val="10"/>
    <w:qFormat/>
    <w:uiPriority w:val="99"/>
    <w:rPr>
      <w:rFonts w:cs="Times New Roman"/>
    </w:rPr>
  </w:style>
  <w:style w:type="character" w:customStyle="1" w:styleId="15">
    <w:name w:val="纯文本 Char"/>
    <w:basedOn w:val="10"/>
    <w:link w:val="4"/>
    <w:qFormat/>
    <w:locked/>
    <w:uiPriority w:val="99"/>
    <w:rPr>
      <w:rFonts w:ascii="宋体" w:hAnsi="Courier New" w:eastAsia="宋体" w:cs="Times New Roman"/>
      <w:sz w:val="20"/>
      <w:szCs w:val="20"/>
    </w:rPr>
  </w:style>
  <w:style w:type="character" w:customStyle="1" w:styleId="16">
    <w:name w:val="页眉 Char"/>
    <w:basedOn w:val="10"/>
    <w:link w:val="7"/>
    <w:semiHidden/>
    <w:qFormat/>
    <w:locked/>
    <w:uiPriority w:val="99"/>
    <w:rPr>
      <w:rFonts w:ascii="Calibri" w:hAnsi="Calibri" w:eastAsia="宋体" w:cs="Times New Roman"/>
      <w:sz w:val="18"/>
      <w:szCs w:val="18"/>
    </w:rPr>
  </w:style>
  <w:style w:type="character" w:customStyle="1" w:styleId="17">
    <w:name w:val="页脚 Char"/>
    <w:basedOn w:val="10"/>
    <w:link w:val="6"/>
    <w:qFormat/>
    <w:locked/>
    <w:uiPriority w:val="99"/>
    <w:rPr>
      <w:rFonts w:ascii="Calibri" w:hAnsi="Calibri" w:eastAsia="宋体" w:cs="Times New Roman"/>
      <w:sz w:val="18"/>
      <w:szCs w:val="18"/>
    </w:rPr>
  </w:style>
  <w:style w:type="character" w:customStyle="1" w:styleId="18">
    <w:name w:val="批注框文本 Char"/>
    <w:basedOn w:val="10"/>
    <w:link w:val="5"/>
    <w:semiHidden/>
    <w:qFormat/>
    <w:locked/>
    <w:uiPriority w:val="99"/>
    <w:rPr>
      <w:rFonts w:ascii="Calibri" w:hAnsi="Calibri" w:eastAsia="宋体" w:cs="Times New Roman"/>
      <w:sz w:val="18"/>
      <w:szCs w:val="1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TotalTime>6</TotalTime>
  <ScaleCrop>false</ScaleCrop>
  <LinksUpToDate>false</LinksUpToDate>
  <CharactersWithSpaces>995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huiyu</cp:lastModifiedBy>
  <cp:lastPrinted>2020-11-02T08:16:00Z</cp:lastPrinted>
  <dcterms:modified xsi:type="dcterms:W3CDTF">2020-11-17T02:24:09Z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