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</w:rPr>
        <w:t>2020年政府会计准则制度实操、内部控制实施优化与预算绩效评价、成本会计和国有资产管理实务操作系列培训班报名表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单位（盖章）：                                  时间： 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</w:pPr>
      <w:r>
        <w:rPr>
          <w:rFonts w:hint="eastAsia" w:ascii="宋体" w:hAnsi="宋体"/>
          <w:bCs/>
          <w:szCs w:val="21"/>
        </w:rPr>
        <w:t>（3）本报名表可复制。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74017"/>
    <w:rsid w:val="56A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2020-06-10T07:27:00Z</dcterms:created>
  <dc:creator>桑立强</dc:creator>
  <cp:lastModifiedBy>桑立强</cp:lastModifiedBy>
  <dcterms:modified xsi:type="dcterms:W3CDTF">2020-06-10T07:28:19Z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