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2020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宋体" w:hAnsi="宋体"/>
          <w:b/>
          <w:color w:val="000000"/>
          <w:sz w:val="36"/>
          <w:szCs w:val="36"/>
        </w:rPr>
        <w:t>事业单位成本核算与国有资产管理实务专题培训班报名回执表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E036B"/>
    <w:rsid w:val="0B0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2020-01-14T06:43:00Z</dcterms:created>
  <dc:creator>桑立强</dc:creator>
  <cp:lastModifiedBy>桑立强</cp:lastModifiedBy>
  <dcterms:modified xsi:type="dcterms:W3CDTF">2020-01-14T06:43:57Z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